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09FFE" w14:textId="663120CC" w:rsidR="00861BDD" w:rsidRPr="00F3287C" w:rsidRDefault="009B419A" w:rsidP="002537C1">
      <w:pPr>
        <w:rPr>
          <w:noProof/>
        </w:rPr>
      </w:pPr>
      <w:bookmarkStart w:id="0" w:name="_Hlk32914405"/>
      <w:r>
        <w:rPr>
          <w:noProof/>
          <w:sz w:val="20"/>
          <w:szCs w:val="20"/>
        </w:rPr>
        <w:drawing>
          <wp:anchor distT="0" distB="0" distL="114300" distR="114300" simplePos="0" relativeHeight="251660288" behindDoc="1" locked="0" layoutInCell="1" allowOverlap="1" wp14:anchorId="0EBBA5DA" wp14:editId="1C38372D">
            <wp:simplePos x="0" y="0"/>
            <wp:positionH relativeFrom="column">
              <wp:posOffset>3305638</wp:posOffset>
            </wp:positionH>
            <wp:positionV relativeFrom="paragraph">
              <wp:posOffset>381000</wp:posOffset>
            </wp:positionV>
            <wp:extent cx="2380324" cy="1013631"/>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0324" cy="1013631"/>
                    </a:xfrm>
                    <a:prstGeom prst="rect">
                      <a:avLst/>
                    </a:prstGeom>
                  </pic:spPr>
                </pic:pic>
              </a:graphicData>
            </a:graphic>
            <wp14:sizeRelH relativeFrom="margin">
              <wp14:pctWidth>0</wp14:pctWidth>
            </wp14:sizeRelH>
            <wp14:sizeRelV relativeFrom="margin">
              <wp14:pctHeight>0</wp14:pctHeight>
            </wp14:sizeRelV>
          </wp:anchor>
        </w:drawing>
      </w:r>
      <w:bookmarkStart w:id="1" w:name="_Hlk32910806"/>
      <w:bookmarkStart w:id="2" w:name="_Hlk72745637"/>
      <w:r w:rsidR="00F56E5A">
        <w:rPr>
          <w:noProof/>
        </w:rPr>
        <w:drawing>
          <wp:inline distT="0" distB="0" distL="0" distR="0" wp14:anchorId="0A35DA65" wp14:editId="63D432A9">
            <wp:extent cx="1689100" cy="1436829"/>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8929" cy="1445190"/>
                    </a:xfrm>
                    <a:prstGeom prst="rect">
                      <a:avLst/>
                    </a:prstGeom>
                    <a:noFill/>
                    <a:ln>
                      <a:noFill/>
                    </a:ln>
                  </pic:spPr>
                </pic:pic>
              </a:graphicData>
            </a:graphic>
          </wp:inline>
        </w:drawing>
      </w:r>
    </w:p>
    <w:p w14:paraId="475ABC09" w14:textId="34309E12" w:rsidR="00677AAD" w:rsidRPr="00F968C3" w:rsidRDefault="003658EA" w:rsidP="00677AAD">
      <w:pPr>
        <w:jc w:val="center"/>
        <w:rPr>
          <w:b/>
          <w:bCs/>
          <w:sz w:val="36"/>
          <w:szCs w:val="36"/>
        </w:rPr>
      </w:pPr>
      <w:bookmarkStart w:id="3" w:name="_Hlk165996837"/>
      <w:r>
        <w:rPr>
          <w:b/>
          <w:bCs/>
          <w:sz w:val="36"/>
          <w:szCs w:val="36"/>
        </w:rPr>
        <w:t>30</w:t>
      </w:r>
      <w:r w:rsidR="00C02132" w:rsidRPr="00F968C3">
        <w:rPr>
          <w:b/>
          <w:bCs/>
          <w:sz w:val="36"/>
          <w:szCs w:val="36"/>
        </w:rPr>
        <w:t xml:space="preserve"> broadcasters </w:t>
      </w:r>
      <w:r w:rsidR="00CD2196" w:rsidRPr="00F968C3">
        <w:rPr>
          <w:b/>
          <w:bCs/>
          <w:sz w:val="36"/>
          <w:szCs w:val="36"/>
        </w:rPr>
        <w:t xml:space="preserve">to </w:t>
      </w:r>
      <w:r w:rsidR="00CD1D01" w:rsidRPr="00F968C3">
        <w:rPr>
          <w:b/>
          <w:bCs/>
          <w:sz w:val="36"/>
          <w:szCs w:val="36"/>
        </w:rPr>
        <w:t>showcase</w:t>
      </w:r>
      <w:r w:rsidR="00C02132" w:rsidRPr="00F968C3">
        <w:rPr>
          <w:b/>
          <w:bCs/>
          <w:sz w:val="36"/>
          <w:szCs w:val="36"/>
        </w:rPr>
        <w:t xml:space="preserve"> Royal Ascot </w:t>
      </w:r>
      <w:r w:rsidR="00F968C3" w:rsidRPr="00F968C3">
        <w:rPr>
          <w:b/>
          <w:bCs/>
          <w:sz w:val="36"/>
          <w:szCs w:val="36"/>
        </w:rPr>
        <w:t xml:space="preserve">in 180+ </w:t>
      </w:r>
      <w:r w:rsidR="00C02132" w:rsidRPr="00F968C3">
        <w:rPr>
          <w:b/>
          <w:bCs/>
          <w:sz w:val="36"/>
          <w:szCs w:val="36"/>
        </w:rPr>
        <w:t xml:space="preserve">territories </w:t>
      </w:r>
    </w:p>
    <w:p w14:paraId="6211E02D" w14:textId="3392E4E8" w:rsidR="00463235" w:rsidRDefault="00E24302" w:rsidP="00677AAD">
      <w:pPr>
        <w:pStyle w:val="ListParagraph"/>
        <w:numPr>
          <w:ilvl w:val="0"/>
          <w:numId w:val="17"/>
        </w:numPr>
        <w:spacing w:line="252" w:lineRule="auto"/>
        <w:rPr>
          <w:rFonts w:eastAsia="Times New Roman"/>
          <w:b/>
          <w:bCs/>
          <w:i/>
          <w:iCs/>
          <w:sz w:val="24"/>
          <w:szCs w:val="24"/>
        </w:rPr>
      </w:pPr>
      <w:r>
        <w:rPr>
          <w:rFonts w:eastAsia="Times New Roman"/>
          <w:b/>
          <w:bCs/>
          <w:i/>
          <w:iCs/>
          <w:sz w:val="24"/>
          <w:szCs w:val="24"/>
        </w:rPr>
        <w:t>Five</w:t>
      </w:r>
      <w:r w:rsidR="00463235">
        <w:rPr>
          <w:rFonts w:eastAsia="Times New Roman"/>
          <w:b/>
          <w:bCs/>
          <w:i/>
          <w:iCs/>
          <w:sz w:val="24"/>
          <w:szCs w:val="24"/>
        </w:rPr>
        <w:t xml:space="preserve"> new broadcasters with NBC taking the enhanced World Feed for the first time</w:t>
      </w:r>
      <w:r w:rsidR="00CD2196">
        <w:rPr>
          <w:rFonts w:eastAsia="Times New Roman"/>
          <w:b/>
          <w:bCs/>
          <w:i/>
          <w:iCs/>
          <w:sz w:val="24"/>
          <w:szCs w:val="24"/>
        </w:rPr>
        <w:t>.</w:t>
      </w:r>
    </w:p>
    <w:p w14:paraId="1923A451" w14:textId="0CB40ECD" w:rsidR="00677AAD" w:rsidRPr="00D77D15" w:rsidRDefault="00677AAD" w:rsidP="00D77D15">
      <w:pPr>
        <w:pStyle w:val="ListParagraph"/>
        <w:numPr>
          <w:ilvl w:val="0"/>
          <w:numId w:val="17"/>
        </w:numPr>
        <w:spacing w:line="252" w:lineRule="auto"/>
        <w:rPr>
          <w:rFonts w:eastAsia="Times New Roman"/>
          <w:b/>
          <w:bCs/>
          <w:i/>
          <w:iCs/>
          <w:sz w:val="24"/>
          <w:szCs w:val="24"/>
        </w:rPr>
      </w:pPr>
      <w:r w:rsidRPr="00C02132">
        <w:rPr>
          <w:rFonts w:eastAsia="Times New Roman"/>
          <w:b/>
          <w:bCs/>
          <w:i/>
          <w:iCs/>
          <w:sz w:val="24"/>
          <w:szCs w:val="24"/>
        </w:rPr>
        <w:t>Ascot commission ‘</w:t>
      </w:r>
      <w:r w:rsidR="00377836" w:rsidRPr="00377836">
        <w:rPr>
          <w:b/>
          <w:bCs/>
          <w:i/>
          <w:iCs/>
          <w:sz w:val="24"/>
          <w:szCs w:val="24"/>
          <w:lang w:eastAsia="en-GB"/>
        </w:rPr>
        <w:t>The Royal Procession: Celebrating 200 Years</w:t>
      </w:r>
      <w:r w:rsidR="00377836">
        <w:rPr>
          <w:b/>
          <w:bCs/>
          <w:i/>
          <w:iCs/>
          <w:sz w:val="24"/>
          <w:szCs w:val="24"/>
          <w:lang w:eastAsia="en-GB"/>
        </w:rPr>
        <w:t xml:space="preserve">’ </w:t>
      </w:r>
      <w:r w:rsidRPr="00C02132">
        <w:rPr>
          <w:rFonts w:eastAsia="Times New Roman"/>
          <w:b/>
          <w:bCs/>
          <w:i/>
          <w:iCs/>
          <w:sz w:val="24"/>
          <w:szCs w:val="24"/>
        </w:rPr>
        <w:t xml:space="preserve">documentary to </w:t>
      </w:r>
      <w:r w:rsidR="00C02132" w:rsidRPr="00C02132">
        <w:rPr>
          <w:rFonts w:eastAsia="Times New Roman"/>
          <w:b/>
          <w:bCs/>
          <w:i/>
          <w:iCs/>
          <w:sz w:val="24"/>
          <w:szCs w:val="24"/>
        </w:rPr>
        <w:t>celebrate 200</w:t>
      </w:r>
      <w:r w:rsidR="00C02132" w:rsidRPr="00C02132">
        <w:rPr>
          <w:rFonts w:eastAsia="Times New Roman"/>
          <w:b/>
          <w:bCs/>
          <w:i/>
          <w:iCs/>
          <w:sz w:val="24"/>
          <w:szCs w:val="24"/>
          <w:vertAlign w:val="superscript"/>
        </w:rPr>
        <w:t>th</w:t>
      </w:r>
      <w:r w:rsidR="00C02132" w:rsidRPr="00C02132">
        <w:rPr>
          <w:rFonts w:eastAsia="Times New Roman"/>
          <w:b/>
          <w:bCs/>
          <w:i/>
          <w:iCs/>
          <w:sz w:val="24"/>
          <w:szCs w:val="24"/>
        </w:rPr>
        <w:t xml:space="preserve"> Royal Procession and </w:t>
      </w:r>
      <w:r w:rsidRPr="00C02132">
        <w:rPr>
          <w:rFonts w:eastAsia="Times New Roman"/>
          <w:b/>
          <w:bCs/>
          <w:i/>
          <w:iCs/>
          <w:sz w:val="24"/>
          <w:szCs w:val="24"/>
        </w:rPr>
        <w:t>provide additional content for broadcasters</w:t>
      </w:r>
      <w:r w:rsidR="00CD2196">
        <w:rPr>
          <w:rFonts w:eastAsia="Times New Roman"/>
          <w:b/>
          <w:bCs/>
          <w:i/>
          <w:iCs/>
          <w:sz w:val="24"/>
          <w:szCs w:val="24"/>
        </w:rPr>
        <w:t>.</w:t>
      </w:r>
    </w:p>
    <w:p w14:paraId="64433B16" w14:textId="145057CD" w:rsidR="00D77D15" w:rsidRPr="00D77D15" w:rsidRDefault="00CB15E0" w:rsidP="00E24302">
      <w:pPr>
        <w:spacing w:before="100" w:beforeAutospacing="1" w:after="100" w:afterAutospacing="1" w:line="288" w:lineRule="auto"/>
        <w:rPr>
          <w:rFonts w:cstheme="minorHAnsi"/>
          <w:sz w:val="24"/>
          <w:szCs w:val="24"/>
          <w:lang w:val="en-GB"/>
        </w:rPr>
      </w:pPr>
      <w:r>
        <w:rPr>
          <w:rFonts w:cstheme="minorHAnsi"/>
          <w:b/>
          <w:bCs/>
          <w:sz w:val="24"/>
          <w:szCs w:val="24"/>
        </w:rPr>
        <w:t>Monday</w:t>
      </w:r>
      <w:r w:rsidR="00D77D15" w:rsidRPr="00E24302">
        <w:rPr>
          <w:rFonts w:cstheme="minorHAnsi"/>
          <w:b/>
          <w:bCs/>
          <w:sz w:val="24"/>
          <w:szCs w:val="24"/>
        </w:rPr>
        <w:t>,</w:t>
      </w:r>
      <w:r w:rsidR="00D77D15" w:rsidRPr="00D77D15">
        <w:rPr>
          <w:rFonts w:cstheme="minorHAnsi"/>
          <w:b/>
          <w:bCs/>
          <w:sz w:val="24"/>
          <w:szCs w:val="24"/>
        </w:rPr>
        <w:t xml:space="preserve"> </w:t>
      </w:r>
      <w:r>
        <w:rPr>
          <w:rFonts w:cstheme="minorHAnsi"/>
          <w:b/>
          <w:bCs/>
          <w:sz w:val="24"/>
          <w:szCs w:val="24"/>
        </w:rPr>
        <w:t>16</w:t>
      </w:r>
      <w:r w:rsidR="00D77D15" w:rsidRPr="00D77D15">
        <w:rPr>
          <w:rFonts w:cstheme="minorHAnsi"/>
          <w:b/>
          <w:bCs/>
          <w:sz w:val="24"/>
          <w:szCs w:val="24"/>
          <w:vertAlign w:val="superscript"/>
        </w:rPr>
        <w:t>th</w:t>
      </w:r>
      <w:r w:rsidR="00D77D15" w:rsidRPr="00D77D15">
        <w:rPr>
          <w:rFonts w:cstheme="minorHAnsi"/>
          <w:b/>
          <w:bCs/>
          <w:sz w:val="24"/>
          <w:szCs w:val="24"/>
        </w:rPr>
        <w:t xml:space="preserve"> </w:t>
      </w:r>
      <w:r w:rsidR="006707ED">
        <w:rPr>
          <w:rFonts w:cstheme="minorHAnsi"/>
          <w:b/>
          <w:bCs/>
          <w:sz w:val="24"/>
          <w:szCs w:val="24"/>
        </w:rPr>
        <w:t xml:space="preserve">June </w:t>
      </w:r>
      <w:r w:rsidR="00D77D15" w:rsidRPr="00D77D15">
        <w:rPr>
          <w:rFonts w:cstheme="minorHAnsi"/>
          <w:b/>
          <w:bCs/>
          <w:sz w:val="24"/>
          <w:szCs w:val="24"/>
        </w:rPr>
        <w:t>2025</w:t>
      </w:r>
      <w:r w:rsidR="00D77D15" w:rsidRPr="00D77D15">
        <w:rPr>
          <w:rFonts w:cstheme="minorHAnsi"/>
          <w:sz w:val="24"/>
          <w:szCs w:val="24"/>
        </w:rPr>
        <w:t xml:space="preserve"> – Royal Ascot, scheduled from Tuesday 17th June to Saturday 21st June, will be broadcast in over 180 territories through 30 broadcasters, ensuring the event reaches audiences across every corner of the globe.</w:t>
      </w:r>
      <w:r w:rsidR="00D77D15" w:rsidRPr="00D77D15">
        <w:rPr>
          <w:rFonts w:cstheme="minorHAnsi"/>
          <w:sz w:val="24"/>
          <w:szCs w:val="24"/>
          <w:lang w:val="en-GB"/>
        </w:rPr>
        <w:t> </w:t>
      </w:r>
    </w:p>
    <w:p w14:paraId="023E98CE" w14:textId="77777777" w:rsidR="00D77D15" w:rsidRPr="00D77D15" w:rsidRDefault="00D77D15" w:rsidP="00E24302">
      <w:pPr>
        <w:spacing w:before="100" w:beforeAutospacing="1" w:after="100" w:afterAutospacing="1" w:line="288" w:lineRule="auto"/>
        <w:rPr>
          <w:rFonts w:cstheme="minorHAnsi"/>
          <w:sz w:val="24"/>
          <w:szCs w:val="24"/>
          <w:lang w:val="en-GB"/>
        </w:rPr>
      </w:pPr>
      <w:r w:rsidRPr="00D77D15">
        <w:rPr>
          <w:rFonts w:cstheme="minorHAnsi"/>
          <w:sz w:val="24"/>
          <w:szCs w:val="24"/>
        </w:rPr>
        <w:t>A jewel in the crown of international horse racing, it continues to attract significant broadcaster interest, with HBA Media delivering widespread coverage on behalf of Ascot Racecourse.</w:t>
      </w:r>
      <w:r w:rsidRPr="00D77D15">
        <w:rPr>
          <w:rFonts w:cstheme="minorHAnsi"/>
          <w:sz w:val="24"/>
          <w:szCs w:val="24"/>
          <w:lang w:val="en-GB"/>
        </w:rPr>
        <w:t> </w:t>
      </w:r>
    </w:p>
    <w:p w14:paraId="3678DA33" w14:textId="22CCD6BA" w:rsidR="00D77D15" w:rsidRPr="00D77D15" w:rsidRDefault="00D77D15" w:rsidP="00E24302">
      <w:pPr>
        <w:spacing w:before="100" w:beforeAutospacing="1" w:after="100" w:afterAutospacing="1" w:line="288" w:lineRule="auto"/>
        <w:rPr>
          <w:rFonts w:cstheme="minorHAnsi"/>
          <w:sz w:val="24"/>
          <w:szCs w:val="24"/>
        </w:rPr>
      </w:pPr>
      <w:r w:rsidRPr="00D77D15">
        <w:rPr>
          <w:rFonts w:cstheme="minorHAnsi"/>
          <w:sz w:val="24"/>
          <w:szCs w:val="24"/>
        </w:rPr>
        <w:t xml:space="preserve">This year’s distribution includes </w:t>
      </w:r>
      <w:r w:rsidR="00E24302">
        <w:rPr>
          <w:rFonts w:cstheme="minorHAnsi"/>
          <w:sz w:val="24"/>
          <w:szCs w:val="24"/>
        </w:rPr>
        <w:t>five</w:t>
      </w:r>
      <w:r w:rsidRPr="00D77D15">
        <w:rPr>
          <w:rFonts w:cstheme="minorHAnsi"/>
          <w:sz w:val="24"/>
          <w:szCs w:val="24"/>
        </w:rPr>
        <w:t xml:space="preserve"> new broadcasters – </w:t>
      </w:r>
      <w:r w:rsidRPr="00D77D15">
        <w:rPr>
          <w:rFonts w:cstheme="minorHAnsi"/>
          <w:b/>
          <w:bCs/>
          <w:sz w:val="24"/>
          <w:szCs w:val="24"/>
        </w:rPr>
        <w:t>Abu Dhabi Media</w:t>
      </w:r>
      <w:r w:rsidRPr="00D77D15">
        <w:rPr>
          <w:rFonts w:cstheme="minorHAnsi"/>
          <w:sz w:val="24"/>
          <w:szCs w:val="24"/>
        </w:rPr>
        <w:t xml:space="preserve"> </w:t>
      </w:r>
      <w:r w:rsidR="00BD4591" w:rsidRPr="00BD4591">
        <w:rPr>
          <w:rFonts w:cstheme="minorHAnsi"/>
          <w:sz w:val="24"/>
          <w:szCs w:val="24"/>
        </w:rPr>
        <w:t xml:space="preserve">(Yas TV) </w:t>
      </w:r>
      <w:r w:rsidRPr="00D77D15">
        <w:rPr>
          <w:rFonts w:cstheme="minorHAnsi"/>
          <w:sz w:val="24"/>
          <w:szCs w:val="24"/>
        </w:rPr>
        <w:t xml:space="preserve">(MENA), </w:t>
      </w:r>
      <w:r w:rsidRPr="00D77D15">
        <w:rPr>
          <w:rFonts w:cstheme="minorHAnsi"/>
          <w:b/>
          <w:bCs/>
          <w:sz w:val="24"/>
          <w:szCs w:val="24"/>
        </w:rPr>
        <w:t>Charlton</w:t>
      </w:r>
      <w:r w:rsidRPr="00D77D15">
        <w:rPr>
          <w:rFonts w:cstheme="minorHAnsi"/>
          <w:sz w:val="24"/>
          <w:szCs w:val="24"/>
        </w:rPr>
        <w:t xml:space="preserve"> (Israel), </w:t>
      </w:r>
      <w:proofErr w:type="spellStart"/>
      <w:r w:rsidRPr="00D77D15">
        <w:rPr>
          <w:rFonts w:cstheme="minorHAnsi"/>
          <w:b/>
          <w:bCs/>
          <w:sz w:val="24"/>
          <w:szCs w:val="24"/>
        </w:rPr>
        <w:t>FanCode</w:t>
      </w:r>
      <w:proofErr w:type="spellEnd"/>
      <w:r w:rsidRPr="00D77D15">
        <w:rPr>
          <w:rFonts w:cstheme="minorHAnsi"/>
          <w:sz w:val="24"/>
          <w:szCs w:val="24"/>
        </w:rPr>
        <w:t xml:space="preserve"> (India), </w:t>
      </w:r>
      <w:proofErr w:type="spellStart"/>
      <w:r w:rsidRPr="00D77D15">
        <w:rPr>
          <w:rFonts w:cstheme="minorHAnsi"/>
          <w:b/>
          <w:bCs/>
          <w:sz w:val="24"/>
          <w:szCs w:val="24"/>
        </w:rPr>
        <w:t>WeDo</w:t>
      </w:r>
      <w:proofErr w:type="spellEnd"/>
      <w:r w:rsidRPr="00D77D15">
        <w:rPr>
          <w:rFonts w:cstheme="minorHAnsi"/>
          <w:b/>
          <w:bCs/>
          <w:sz w:val="24"/>
          <w:szCs w:val="24"/>
        </w:rPr>
        <w:t xml:space="preserve"> Asia</w:t>
      </w:r>
      <w:r w:rsidRPr="00D77D15">
        <w:rPr>
          <w:rFonts w:cstheme="minorHAnsi"/>
          <w:sz w:val="24"/>
          <w:szCs w:val="24"/>
        </w:rPr>
        <w:t xml:space="preserve"> (Southeast Asia) and </w:t>
      </w:r>
      <w:r w:rsidRPr="00D77D15">
        <w:rPr>
          <w:rFonts w:cstheme="minorHAnsi"/>
          <w:b/>
          <w:bCs/>
          <w:sz w:val="24"/>
          <w:szCs w:val="24"/>
        </w:rPr>
        <w:t>D-Smart</w:t>
      </w:r>
      <w:r w:rsidRPr="00D77D15">
        <w:rPr>
          <w:rFonts w:cstheme="minorHAnsi"/>
          <w:sz w:val="24"/>
          <w:szCs w:val="24"/>
        </w:rPr>
        <w:t xml:space="preserve"> (Turkey). Furthermore, </w:t>
      </w:r>
      <w:r w:rsidRPr="00D77D15">
        <w:rPr>
          <w:rFonts w:cstheme="minorHAnsi"/>
          <w:b/>
          <w:bCs/>
          <w:sz w:val="24"/>
          <w:szCs w:val="24"/>
        </w:rPr>
        <w:t xml:space="preserve">NBC </w:t>
      </w:r>
      <w:r w:rsidRPr="00D77D15">
        <w:rPr>
          <w:rFonts w:cstheme="minorHAnsi"/>
          <w:sz w:val="24"/>
          <w:szCs w:val="24"/>
        </w:rPr>
        <w:t xml:space="preserve">and </w:t>
      </w:r>
      <w:r w:rsidRPr="00D77D15">
        <w:rPr>
          <w:rFonts w:cstheme="minorHAnsi"/>
          <w:b/>
          <w:bCs/>
          <w:sz w:val="24"/>
          <w:szCs w:val="24"/>
        </w:rPr>
        <w:t xml:space="preserve">Peacock </w:t>
      </w:r>
      <w:r w:rsidRPr="00D77D15">
        <w:rPr>
          <w:rFonts w:cstheme="minorHAnsi"/>
          <w:sz w:val="24"/>
          <w:szCs w:val="24"/>
        </w:rPr>
        <w:t>will showcase the Royal Meeting across their linear and digital channels - exclusively taking the enhanced World Feed for the first time - coupled with an on-course presence later in the week with presenters Nick Luck and Britney Eurton. </w:t>
      </w:r>
    </w:p>
    <w:p w14:paraId="55579552" w14:textId="77777777" w:rsidR="00D77D15" w:rsidRPr="00561CC2" w:rsidRDefault="00D77D15" w:rsidP="00E24302">
      <w:pPr>
        <w:spacing w:before="100" w:beforeAutospacing="1" w:after="100" w:afterAutospacing="1" w:line="288" w:lineRule="auto"/>
        <w:rPr>
          <w:rFonts w:cstheme="minorHAnsi"/>
          <w:b/>
          <w:bCs/>
          <w:sz w:val="24"/>
          <w:szCs w:val="24"/>
          <w:lang w:val="en-GB"/>
        </w:rPr>
      </w:pPr>
      <w:r w:rsidRPr="00561CC2">
        <w:rPr>
          <w:rFonts w:cstheme="minorHAnsi"/>
          <w:b/>
          <w:bCs/>
          <w:sz w:val="24"/>
          <w:szCs w:val="24"/>
        </w:rPr>
        <w:t>Content packages available to broadcasters: </w:t>
      </w:r>
      <w:r w:rsidRPr="00561CC2">
        <w:rPr>
          <w:rFonts w:cstheme="minorHAnsi"/>
          <w:b/>
          <w:bCs/>
          <w:sz w:val="24"/>
          <w:szCs w:val="24"/>
          <w:lang w:val="en-GB"/>
        </w:rPr>
        <w:t> </w:t>
      </w:r>
    </w:p>
    <w:p w14:paraId="032C9273" w14:textId="66BEC134" w:rsidR="00D77D15" w:rsidRPr="00D77D15" w:rsidRDefault="00D77D15" w:rsidP="00E24302">
      <w:pPr>
        <w:numPr>
          <w:ilvl w:val="0"/>
          <w:numId w:val="20"/>
        </w:numPr>
        <w:spacing w:before="100" w:beforeAutospacing="1" w:after="100" w:afterAutospacing="1" w:line="288" w:lineRule="auto"/>
        <w:rPr>
          <w:rFonts w:cstheme="minorHAnsi"/>
          <w:sz w:val="24"/>
          <w:szCs w:val="24"/>
          <w:lang w:val="en-GB"/>
        </w:rPr>
      </w:pPr>
      <w:r w:rsidRPr="00D77D15">
        <w:rPr>
          <w:rFonts w:cstheme="minorHAnsi"/>
          <w:sz w:val="24"/>
          <w:szCs w:val="24"/>
        </w:rPr>
        <w:t xml:space="preserve">Daily five-hour coverage of </w:t>
      </w:r>
      <w:r w:rsidRPr="00CB15E0">
        <w:rPr>
          <w:rFonts w:cstheme="minorHAnsi"/>
          <w:b/>
          <w:bCs/>
          <w:sz w:val="24"/>
          <w:szCs w:val="24"/>
        </w:rPr>
        <w:t>ITV Racing’s World Feed</w:t>
      </w:r>
      <w:r w:rsidRPr="00D77D15">
        <w:rPr>
          <w:rFonts w:cstheme="minorHAnsi"/>
          <w:sz w:val="24"/>
          <w:szCs w:val="24"/>
        </w:rPr>
        <w:t>, which includes the full 35-race card taking place across the Royal Meeting. The enhanced production, presented by Tom Stanley, Michelle Yu and Aly Vance, alongside former jockey Meg Nicholls and Irish specialist Jane Mangan, will provide broadcasters with uninterrupted coverage.</w:t>
      </w:r>
      <w:r w:rsidRPr="00D77D15">
        <w:rPr>
          <w:rFonts w:cstheme="minorHAnsi"/>
          <w:sz w:val="24"/>
          <w:szCs w:val="24"/>
          <w:lang w:val="en-GB"/>
        </w:rPr>
        <w:t> </w:t>
      </w:r>
    </w:p>
    <w:p w14:paraId="5DA14816" w14:textId="4E9972CF" w:rsidR="00D77D15" w:rsidRPr="00D77D15" w:rsidRDefault="00D77D15" w:rsidP="00E24302">
      <w:pPr>
        <w:numPr>
          <w:ilvl w:val="0"/>
          <w:numId w:val="21"/>
        </w:numPr>
        <w:spacing w:before="100" w:beforeAutospacing="1" w:after="100" w:afterAutospacing="1" w:line="288" w:lineRule="auto"/>
        <w:rPr>
          <w:rFonts w:cstheme="minorHAnsi"/>
          <w:sz w:val="24"/>
          <w:szCs w:val="24"/>
          <w:lang w:val="en-GB"/>
        </w:rPr>
      </w:pPr>
      <w:r w:rsidRPr="00CB15E0">
        <w:rPr>
          <w:rFonts w:cstheme="minorHAnsi"/>
          <w:b/>
          <w:bCs/>
          <w:sz w:val="24"/>
          <w:szCs w:val="24"/>
          <w:lang w:val="en-GB"/>
        </w:rPr>
        <w:t xml:space="preserve">CJR90 </w:t>
      </w:r>
      <w:r w:rsidRPr="00D77D15">
        <w:rPr>
          <w:rFonts w:cstheme="minorHAnsi"/>
          <w:sz w:val="24"/>
          <w:szCs w:val="24"/>
          <w:lang w:val="en-GB"/>
        </w:rPr>
        <w:t xml:space="preserve">– Designed with a worldwide audience in mind, the bespoke 90-minute live show will contain exclusive interviews, expert analysis, curated features and the very best of the action and lifestyle from Gold Cup Day (Thursday).  The CJR talent will be joined by a new sporting recruit, former sprinter Harry </w:t>
      </w:r>
      <w:proofErr w:type="spellStart"/>
      <w:r w:rsidRPr="00D77D15">
        <w:rPr>
          <w:rFonts w:cstheme="minorHAnsi"/>
          <w:sz w:val="24"/>
          <w:szCs w:val="24"/>
          <w:lang w:val="en-GB"/>
        </w:rPr>
        <w:t>Aikines</w:t>
      </w:r>
      <w:proofErr w:type="spellEnd"/>
      <w:r w:rsidRPr="00D77D15">
        <w:rPr>
          <w:rFonts w:cstheme="minorHAnsi"/>
          <w:sz w:val="24"/>
          <w:szCs w:val="24"/>
          <w:lang w:val="en-GB"/>
        </w:rPr>
        <w:t>, who in making his Royal Ascot debut will help capture the excitement, elegance and global appeal of the Royal Meeting. </w:t>
      </w:r>
    </w:p>
    <w:p w14:paraId="25C739BB" w14:textId="72277555" w:rsidR="00D77D15" w:rsidRPr="00D77D15" w:rsidRDefault="00377836" w:rsidP="00E24302">
      <w:pPr>
        <w:numPr>
          <w:ilvl w:val="0"/>
          <w:numId w:val="22"/>
        </w:numPr>
        <w:spacing w:before="100" w:beforeAutospacing="1" w:after="100" w:afterAutospacing="1" w:line="288" w:lineRule="auto"/>
        <w:rPr>
          <w:rFonts w:cstheme="minorHAnsi"/>
          <w:sz w:val="24"/>
          <w:szCs w:val="24"/>
          <w:lang w:val="en-GB"/>
        </w:rPr>
      </w:pPr>
      <w:r w:rsidRPr="00CB15E0">
        <w:rPr>
          <w:rFonts w:cstheme="minorHAnsi"/>
          <w:b/>
          <w:bCs/>
          <w:i/>
          <w:iCs/>
          <w:sz w:val="24"/>
          <w:szCs w:val="24"/>
        </w:rPr>
        <w:lastRenderedPageBreak/>
        <w:t>The Royal Procession: Celebrating 200 Years</w:t>
      </w:r>
      <w:r>
        <w:rPr>
          <w:rFonts w:cstheme="minorHAnsi"/>
          <w:i/>
          <w:iCs/>
          <w:sz w:val="24"/>
          <w:szCs w:val="24"/>
        </w:rPr>
        <w:t xml:space="preserve"> </w:t>
      </w:r>
      <w:r w:rsidR="00D77D15" w:rsidRPr="00D77D15">
        <w:rPr>
          <w:rFonts w:cstheme="minorHAnsi"/>
          <w:i/>
          <w:iCs/>
          <w:sz w:val="24"/>
          <w:szCs w:val="24"/>
        </w:rPr>
        <w:t xml:space="preserve">– </w:t>
      </w:r>
      <w:r w:rsidR="00D77D15" w:rsidRPr="00D77D15">
        <w:rPr>
          <w:rFonts w:cstheme="minorHAnsi"/>
          <w:sz w:val="24"/>
          <w:szCs w:val="24"/>
        </w:rPr>
        <w:t xml:space="preserve">In celebration of the Royal Procession, Ascot has commissioned a 24-minute feature produced by Equine Productions.  The short documentary </w:t>
      </w:r>
      <w:r w:rsidR="00D77D15" w:rsidRPr="00D77D15">
        <w:rPr>
          <w:rFonts w:cstheme="minorHAnsi"/>
          <w:sz w:val="24"/>
          <w:szCs w:val="24"/>
          <w:lang w:val="en-GB"/>
        </w:rPr>
        <w:t>will be offered as complimentary content to broadcasters, delivering highly sought-after factual programming that charts the history and heritage of the famed opening to the Royal Meeting.  </w:t>
      </w:r>
    </w:p>
    <w:p w14:paraId="66FE802A" w14:textId="77777777" w:rsidR="00D77D15" w:rsidRPr="00D77D15" w:rsidRDefault="00D77D15" w:rsidP="00E24302">
      <w:pPr>
        <w:spacing w:before="100" w:beforeAutospacing="1" w:after="100" w:afterAutospacing="1" w:line="288" w:lineRule="auto"/>
        <w:ind w:left="720"/>
        <w:rPr>
          <w:rFonts w:cstheme="minorHAnsi"/>
          <w:sz w:val="24"/>
          <w:szCs w:val="24"/>
          <w:lang w:val="en-GB"/>
        </w:rPr>
      </w:pPr>
      <w:r w:rsidRPr="00D77D15">
        <w:rPr>
          <w:rFonts w:cstheme="minorHAnsi"/>
          <w:sz w:val="24"/>
          <w:szCs w:val="24"/>
        </w:rPr>
        <w:t xml:space="preserve">Since 1825 this tradition has stood the test of time and through </w:t>
      </w:r>
      <w:r w:rsidRPr="00D77D15">
        <w:rPr>
          <w:rFonts w:cstheme="minorHAnsi"/>
          <w:sz w:val="24"/>
          <w:szCs w:val="24"/>
          <w:lang w:val="en-GB"/>
        </w:rPr>
        <w:t>captivating visuals, first-hand experiences and expert commentary by Alice Loxton, the programme will trace the origins of this ceremonial journey from Windsor Castle to Ascot Racecourse showcasing its role in connecting the monarchy with the public and celebrating British culture at its finest. </w:t>
      </w:r>
    </w:p>
    <w:p w14:paraId="4C87C52A" w14:textId="77777777" w:rsidR="00D77D15" w:rsidRPr="00561CC2" w:rsidRDefault="00D77D15" w:rsidP="00E24302">
      <w:pPr>
        <w:spacing w:before="100" w:beforeAutospacing="1" w:after="100" w:afterAutospacing="1" w:line="288" w:lineRule="auto"/>
        <w:rPr>
          <w:rFonts w:cstheme="minorHAnsi"/>
          <w:b/>
          <w:bCs/>
          <w:sz w:val="24"/>
          <w:szCs w:val="24"/>
          <w:lang w:val="en-GB"/>
        </w:rPr>
      </w:pPr>
      <w:r w:rsidRPr="00561CC2">
        <w:rPr>
          <w:rFonts w:cstheme="minorHAnsi"/>
          <w:b/>
          <w:bCs/>
          <w:sz w:val="24"/>
          <w:szCs w:val="24"/>
        </w:rPr>
        <w:t>Distribution:</w:t>
      </w:r>
      <w:r w:rsidRPr="00561CC2">
        <w:rPr>
          <w:rFonts w:cstheme="minorHAnsi"/>
          <w:b/>
          <w:bCs/>
          <w:sz w:val="24"/>
          <w:szCs w:val="24"/>
          <w:lang w:val="en-GB"/>
        </w:rPr>
        <w:t> </w:t>
      </w:r>
    </w:p>
    <w:p w14:paraId="0FA3CA68" w14:textId="73D3CA0A" w:rsidR="00D77D15" w:rsidRPr="00D77D15" w:rsidRDefault="00D77D15" w:rsidP="00E24302">
      <w:pPr>
        <w:spacing w:before="100" w:beforeAutospacing="1" w:after="100" w:afterAutospacing="1" w:line="288" w:lineRule="auto"/>
        <w:rPr>
          <w:rFonts w:cstheme="minorHAnsi"/>
          <w:sz w:val="24"/>
          <w:szCs w:val="24"/>
          <w:lang w:val="en-GB"/>
        </w:rPr>
      </w:pPr>
      <w:r w:rsidRPr="00D77D15">
        <w:rPr>
          <w:rFonts w:cstheme="minorHAnsi"/>
          <w:b/>
          <w:bCs/>
          <w:sz w:val="24"/>
          <w:szCs w:val="24"/>
        </w:rPr>
        <w:t>ITV Racing</w:t>
      </w:r>
      <w:r w:rsidRPr="00D77D15">
        <w:rPr>
          <w:rFonts w:cstheme="minorHAnsi"/>
          <w:sz w:val="24"/>
          <w:szCs w:val="24"/>
        </w:rPr>
        <w:t xml:space="preserve"> will present their award-winning coverage live from Ascot Racecourse in daily five-hour </w:t>
      </w:r>
      <w:proofErr w:type="spellStart"/>
      <w:r w:rsidRPr="00D77D15">
        <w:rPr>
          <w:rFonts w:cstheme="minorHAnsi"/>
          <w:sz w:val="24"/>
          <w:szCs w:val="24"/>
        </w:rPr>
        <w:t>programmes</w:t>
      </w:r>
      <w:proofErr w:type="spellEnd"/>
      <w:r w:rsidRPr="00D77D15">
        <w:rPr>
          <w:rFonts w:cstheme="minorHAnsi"/>
          <w:sz w:val="24"/>
          <w:szCs w:val="24"/>
        </w:rPr>
        <w:t xml:space="preserve">, with </w:t>
      </w:r>
      <w:r w:rsidRPr="00D77D15">
        <w:rPr>
          <w:rFonts w:cstheme="minorHAnsi"/>
          <w:b/>
          <w:bCs/>
          <w:sz w:val="24"/>
          <w:szCs w:val="24"/>
        </w:rPr>
        <w:t>Sky Sports Racing and</w:t>
      </w:r>
      <w:r w:rsidRPr="00D77D15">
        <w:rPr>
          <w:rFonts w:cstheme="minorHAnsi"/>
          <w:sz w:val="24"/>
          <w:szCs w:val="24"/>
        </w:rPr>
        <w:t xml:space="preserve"> </w:t>
      </w:r>
      <w:r w:rsidRPr="00D77D15">
        <w:rPr>
          <w:rFonts w:cstheme="minorHAnsi"/>
          <w:b/>
          <w:bCs/>
          <w:sz w:val="24"/>
          <w:szCs w:val="24"/>
        </w:rPr>
        <w:t>Virgin Media</w:t>
      </w:r>
      <w:r w:rsidRPr="00D77D15">
        <w:rPr>
          <w:rFonts w:cstheme="minorHAnsi"/>
          <w:sz w:val="24"/>
          <w:szCs w:val="24"/>
        </w:rPr>
        <w:t xml:space="preserve"> supplementing the UK and Irish audience offering.</w:t>
      </w:r>
      <w:r w:rsidRPr="00D77D15">
        <w:rPr>
          <w:rFonts w:cstheme="minorHAnsi"/>
          <w:sz w:val="24"/>
          <w:szCs w:val="24"/>
          <w:lang w:val="en-GB"/>
        </w:rPr>
        <w:t> </w:t>
      </w:r>
    </w:p>
    <w:p w14:paraId="1998ABB6" w14:textId="34FF5B93" w:rsidR="00D77D15" w:rsidRPr="00D77D15" w:rsidRDefault="00D77D15" w:rsidP="00E24302">
      <w:pPr>
        <w:spacing w:before="100" w:beforeAutospacing="1" w:after="100" w:afterAutospacing="1" w:line="288" w:lineRule="auto"/>
        <w:rPr>
          <w:rFonts w:cstheme="minorHAnsi"/>
          <w:sz w:val="24"/>
          <w:szCs w:val="24"/>
          <w:lang w:val="en-GB"/>
        </w:rPr>
      </w:pPr>
      <w:r w:rsidRPr="00D77D15">
        <w:rPr>
          <w:rFonts w:cstheme="minorHAnsi"/>
          <w:sz w:val="24"/>
          <w:szCs w:val="24"/>
        </w:rPr>
        <w:t xml:space="preserve">In the US, </w:t>
      </w:r>
      <w:r w:rsidRPr="00D77D15">
        <w:rPr>
          <w:rFonts w:cstheme="minorHAnsi"/>
          <w:b/>
          <w:bCs/>
          <w:sz w:val="24"/>
          <w:szCs w:val="24"/>
        </w:rPr>
        <w:t xml:space="preserve">NBC </w:t>
      </w:r>
      <w:r w:rsidRPr="00D77D15">
        <w:rPr>
          <w:rFonts w:cstheme="minorHAnsi"/>
          <w:sz w:val="24"/>
          <w:szCs w:val="24"/>
        </w:rPr>
        <w:t>and</w:t>
      </w:r>
      <w:r w:rsidRPr="00D77D15">
        <w:rPr>
          <w:rFonts w:cstheme="minorHAnsi"/>
          <w:b/>
          <w:bCs/>
          <w:sz w:val="24"/>
          <w:szCs w:val="24"/>
        </w:rPr>
        <w:t xml:space="preserve"> Peacock</w:t>
      </w:r>
      <w:r w:rsidRPr="00D77D15">
        <w:rPr>
          <w:rFonts w:cstheme="minorHAnsi"/>
          <w:sz w:val="24"/>
          <w:szCs w:val="24"/>
        </w:rPr>
        <w:t xml:space="preserve"> will broadcast the entire Royal Meeting, with </w:t>
      </w:r>
      <w:r w:rsidRPr="00D77D15">
        <w:rPr>
          <w:rFonts w:cstheme="minorHAnsi"/>
          <w:b/>
          <w:bCs/>
          <w:sz w:val="24"/>
          <w:szCs w:val="24"/>
        </w:rPr>
        <w:t xml:space="preserve">ESPN </w:t>
      </w:r>
      <w:r w:rsidRPr="00D77D15">
        <w:rPr>
          <w:rFonts w:cstheme="minorHAnsi"/>
          <w:sz w:val="24"/>
          <w:szCs w:val="24"/>
        </w:rPr>
        <w:t xml:space="preserve">catering for Latin and South American fans. Broadcast giants, Rogers, will make the Royal Meeting freely available to a Canadian audience on </w:t>
      </w:r>
      <w:r w:rsidRPr="00D77D15">
        <w:rPr>
          <w:rFonts w:cstheme="minorHAnsi"/>
          <w:b/>
          <w:bCs/>
          <w:sz w:val="24"/>
          <w:szCs w:val="24"/>
        </w:rPr>
        <w:t xml:space="preserve">SportsNet </w:t>
      </w:r>
      <w:r w:rsidRPr="00D77D15">
        <w:rPr>
          <w:rFonts w:cstheme="minorHAnsi"/>
          <w:sz w:val="24"/>
          <w:szCs w:val="24"/>
        </w:rPr>
        <w:t xml:space="preserve">with </w:t>
      </w:r>
      <w:r w:rsidR="00A30A01" w:rsidRPr="00A30A01">
        <w:rPr>
          <w:rFonts w:cstheme="minorHAnsi"/>
          <w:b/>
          <w:bCs/>
          <w:sz w:val="24"/>
          <w:szCs w:val="24"/>
        </w:rPr>
        <w:t>Racing.com</w:t>
      </w:r>
      <w:r w:rsidR="00A30A01">
        <w:rPr>
          <w:rFonts w:cstheme="minorHAnsi"/>
          <w:sz w:val="24"/>
          <w:szCs w:val="24"/>
        </w:rPr>
        <w:t xml:space="preserve"> and </w:t>
      </w:r>
      <w:r w:rsidRPr="00D77D15">
        <w:rPr>
          <w:rFonts w:cstheme="minorHAnsi"/>
          <w:b/>
          <w:bCs/>
          <w:sz w:val="24"/>
          <w:szCs w:val="24"/>
        </w:rPr>
        <w:t>Sky Racing</w:t>
      </w:r>
      <w:r w:rsidRPr="00D77D15">
        <w:rPr>
          <w:rFonts w:cstheme="minorHAnsi"/>
          <w:sz w:val="24"/>
          <w:szCs w:val="24"/>
        </w:rPr>
        <w:t xml:space="preserve"> catering for the Australian audience.</w:t>
      </w:r>
      <w:r w:rsidRPr="00D77D15">
        <w:rPr>
          <w:rFonts w:cstheme="minorHAnsi"/>
          <w:sz w:val="24"/>
          <w:szCs w:val="24"/>
          <w:lang w:val="en-GB"/>
        </w:rPr>
        <w:t> </w:t>
      </w:r>
    </w:p>
    <w:p w14:paraId="110013E0" w14:textId="77777777" w:rsidR="00D77D15" w:rsidRPr="00D77D15" w:rsidRDefault="00D77D15" w:rsidP="00E24302">
      <w:pPr>
        <w:spacing w:before="100" w:beforeAutospacing="1" w:after="100" w:afterAutospacing="1" w:line="288" w:lineRule="auto"/>
        <w:rPr>
          <w:rFonts w:cstheme="minorHAnsi"/>
          <w:sz w:val="24"/>
          <w:szCs w:val="24"/>
          <w:lang w:val="en-GB"/>
        </w:rPr>
      </w:pPr>
      <w:r w:rsidRPr="00D77D15">
        <w:rPr>
          <w:rFonts w:cstheme="minorHAnsi"/>
          <w:sz w:val="24"/>
          <w:szCs w:val="24"/>
        </w:rPr>
        <w:t xml:space="preserve">European coverage will be complemented by committed broadcasters </w:t>
      </w:r>
      <w:r w:rsidRPr="00D77D15">
        <w:rPr>
          <w:rFonts w:cstheme="minorHAnsi"/>
          <w:b/>
          <w:bCs/>
          <w:sz w:val="24"/>
          <w:szCs w:val="24"/>
        </w:rPr>
        <w:t>RAI</w:t>
      </w:r>
      <w:r w:rsidRPr="00D77D15">
        <w:rPr>
          <w:rFonts w:cstheme="minorHAnsi"/>
          <w:sz w:val="24"/>
          <w:szCs w:val="24"/>
        </w:rPr>
        <w:t xml:space="preserve"> (Italy), </w:t>
      </w:r>
      <w:r w:rsidRPr="00D77D15">
        <w:rPr>
          <w:rFonts w:cstheme="minorHAnsi"/>
          <w:b/>
          <w:bCs/>
          <w:sz w:val="24"/>
          <w:szCs w:val="24"/>
        </w:rPr>
        <w:t xml:space="preserve">Setanta </w:t>
      </w:r>
      <w:r w:rsidRPr="00D77D15">
        <w:rPr>
          <w:rFonts w:cstheme="minorHAnsi"/>
          <w:sz w:val="24"/>
          <w:szCs w:val="24"/>
        </w:rPr>
        <w:t xml:space="preserve">(Baltics and Eurasia), </w:t>
      </w:r>
      <w:r w:rsidRPr="00D77D15">
        <w:rPr>
          <w:rFonts w:cstheme="minorHAnsi"/>
          <w:b/>
          <w:bCs/>
          <w:sz w:val="24"/>
          <w:szCs w:val="24"/>
        </w:rPr>
        <w:t>Polsat</w:t>
      </w:r>
      <w:r w:rsidRPr="00D77D15">
        <w:rPr>
          <w:rFonts w:cstheme="minorHAnsi"/>
          <w:sz w:val="24"/>
          <w:szCs w:val="24"/>
        </w:rPr>
        <w:t xml:space="preserve"> (Poland), </w:t>
      </w:r>
      <w:r w:rsidRPr="00D77D15">
        <w:rPr>
          <w:rFonts w:cstheme="minorHAnsi"/>
          <w:b/>
          <w:bCs/>
          <w:sz w:val="24"/>
          <w:szCs w:val="24"/>
        </w:rPr>
        <w:t xml:space="preserve">CYTA </w:t>
      </w:r>
      <w:r w:rsidRPr="00D77D15">
        <w:rPr>
          <w:rFonts w:cstheme="minorHAnsi"/>
          <w:sz w:val="24"/>
          <w:szCs w:val="24"/>
        </w:rPr>
        <w:t xml:space="preserve">(Cyprus), </w:t>
      </w:r>
      <w:proofErr w:type="spellStart"/>
      <w:r w:rsidRPr="00D77D15">
        <w:rPr>
          <w:rFonts w:cstheme="minorHAnsi"/>
          <w:b/>
          <w:bCs/>
          <w:sz w:val="24"/>
          <w:szCs w:val="24"/>
        </w:rPr>
        <w:t>WeDo</w:t>
      </w:r>
      <w:proofErr w:type="spellEnd"/>
      <w:r w:rsidRPr="00D77D15">
        <w:rPr>
          <w:rFonts w:cstheme="minorHAnsi"/>
          <w:b/>
          <w:bCs/>
          <w:sz w:val="24"/>
          <w:szCs w:val="24"/>
        </w:rPr>
        <w:t xml:space="preserve"> Sport</w:t>
      </w:r>
      <w:r w:rsidRPr="00D77D15">
        <w:rPr>
          <w:rFonts w:cstheme="minorHAnsi"/>
          <w:sz w:val="24"/>
          <w:szCs w:val="24"/>
        </w:rPr>
        <w:t xml:space="preserve"> (Germany, Switzerland and Austria), </w:t>
      </w:r>
      <w:proofErr w:type="spellStart"/>
      <w:r w:rsidRPr="00D77D15">
        <w:rPr>
          <w:rFonts w:cstheme="minorHAnsi"/>
          <w:b/>
          <w:bCs/>
          <w:sz w:val="24"/>
          <w:szCs w:val="24"/>
        </w:rPr>
        <w:t>Silknet</w:t>
      </w:r>
      <w:proofErr w:type="spellEnd"/>
      <w:r w:rsidRPr="00D77D15">
        <w:rPr>
          <w:rFonts w:cstheme="minorHAnsi"/>
          <w:b/>
          <w:bCs/>
          <w:sz w:val="24"/>
          <w:szCs w:val="24"/>
        </w:rPr>
        <w:t xml:space="preserve"> </w:t>
      </w:r>
      <w:r w:rsidRPr="00D77D15">
        <w:rPr>
          <w:rFonts w:cstheme="minorHAnsi"/>
          <w:sz w:val="24"/>
          <w:szCs w:val="24"/>
        </w:rPr>
        <w:t xml:space="preserve">(Georgia), </w:t>
      </w:r>
      <w:r w:rsidRPr="00D77D15">
        <w:rPr>
          <w:rFonts w:cstheme="minorHAnsi"/>
          <w:b/>
          <w:bCs/>
          <w:sz w:val="24"/>
          <w:szCs w:val="24"/>
        </w:rPr>
        <w:t xml:space="preserve">D-Smart </w:t>
      </w:r>
      <w:r w:rsidRPr="00D77D15">
        <w:rPr>
          <w:rFonts w:cstheme="minorHAnsi"/>
          <w:sz w:val="24"/>
          <w:szCs w:val="24"/>
        </w:rPr>
        <w:t xml:space="preserve">(Turkey) and </w:t>
      </w:r>
      <w:r w:rsidRPr="00D77D15">
        <w:rPr>
          <w:rFonts w:cstheme="minorHAnsi"/>
          <w:b/>
          <w:bCs/>
          <w:sz w:val="24"/>
          <w:szCs w:val="24"/>
        </w:rPr>
        <w:t xml:space="preserve">Viaplay </w:t>
      </w:r>
      <w:r w:rsidRPr="00D77D15">
        <w:rPr>
          <w:rFonts w:cstheme="minorHAnsi"/>
          <w:sz w:val="24"/>
          <w:szCs w:val="24"/>
        </w:rPr>
        <w:t xml:space="preserve">(Netherlands, Scandinavia).  </w:t>
      </w:r>
      <w:proofErr w:type="spellStart"/>
      <w:r w:rsidRPr="00D77D15">
        <w:rPr>
          <w:rFonts w:cstheme="minorHAnsi"/>
          <w:b/>
          <w:bCs/>
          <w:sz w:val="24"/>
          <w:szCs w:val="24"/>
        </w:rPr>
        <w:t>Equidia</w:t>
      </w:r>
      <w:proofErr w:type="spellEnd"/>
      <w:r w:rsidRPr="00D77D15">
        <w:rPr>
          <w:rFonts w:cstheme="minorHAnsi"/>
          <w:b/>
          <w:bCs/>
          <w:sz w:val="24"/>
          <w:szCs w:val="24"/>
        </w:rPr>
        <w:t xml:space="preserve"> </w:t>
      </w:r>
      <w:r w:rsidRPr="00D77D15">
        <w:rPr>
          <w:rFonts w:cstheme="minorHAnsi"/>
          <w:sz w:val="24"/>
          <w:szCs w:val="24"/>
        </w:rPr>
        <w:t xml:space="preserve">will be onsite, covering a host of hopeful contenders making the trip across the Channel.  </w:t>
      </w:r>
      <w:r w:rsidRPr="00D77D15">
        <w:rPr>
          <w:rFonts w:cstheme="minorHAnsi"/>
          <w:b/>
          <w:bCs/>
          <w:sz w:val="24"/>
          <w:szCs w:val="24"/>
        </w:rPr>
        <w:t xml:space="preserve">Eurovision </w:t>
      </w:r>
      <w:r w:rsidRPr="00D77D15">
        <w:rPr>
          <w:rFonts w:cstheme="minorHAnsi"/>
          <w:sz w:val="24"/>
          <w:szCs w:val="24"/>
        </w:rPr>
        <w:t>Sport will continue to provide a broadcast window for Royal Ascot in 20 dark market territories through a partnership with EBU. </w:t>
      </w:r>
      <w:r w:rsidRPr="00D77D15">
        <w:rPr>
          <w:rFonts w:cstheme="minorHAnsi"/>
          <w:sz w:val="24"/>
          <w:szCs w:val="24"/>
          <w:lang w:val="en-GB"/>
        </w:rPr>
        <w:t> </w:t>
      </w:r>
    </w:p>
    <w:p w14:paraId="4B07390A" w14:textId="08AED16F" w:rsidR="00D77D15" w:rsidRPr="00D77D15" w:rsidRDefault="00D77D15" w:rsidP="00E24302">
      <w:pPr>
        <w:spacing w:before="100" w:beforeAutospacing="1" w:after="100" w:afterAutospacing="1" w:line="288" w:lineRule="auto"/>
        <w:rPr>
          <w:rFonts w:cstheme="minorHAnsi"/>
          <w:sz w:val="24"/>
          <w:szCs w:val="24"/>
          <w:lang w:val="en-GB"/>
        </w:rPr>
      </w:pPr>
      <w:r w:rsidRPr="00D77D15">
        <w:rPr>
          <w:rFonts w:cstheme="minorHAnsi"/>
          <w:sz w:val="24"/>
          <w:szCs w:val="24"/>
        </w:rPr>
        <w:t xml:space="preserve">Elsewhere, an exclusive agreement with OTT streaming platform </w:t>
      </w:r>
      <w:proofErr w:type="spellStart"/>
      <w:r w:rsidRPr="00D77D15">
        <w:rPr>
          <w:rFonts w:cstheme="minorHAnsi"/>
          <w:b/>
          <w:bCs/>
          <w:sz w:val="24"/>
          <w:szCs w:val="24"/>
        </w:rPr>
        <w:t>FanCode</w:t>
      </w:r>
      <w:proofErr w:type="spellEnd"/>
      <w:r w:rsidRPr="00D77D15">
        <w:rPr>
          <w:rFonts w:cstheme="minorHAnsi"/>
          <w:b/>
          <w:bCs/>
          <w:sz w:val="24"/>
          <w:szCs w:val="24"/>
        </w:rPr>
        <w:t xml:space="preserve"> </w:t>
      </w:r>
      <w:r w:rsidRPr="00D77D15">
        <w:rPr>
          <w:rFonts w:cstheme="minorHAnsi"/>
          <w:sz w:val="24"/>
          <w:szCs w:val="24"/>
        </w:rPr>
        <w:t>(India) – one of India’s biggest channels that goes into 160 million homes – ensures the event is accessible to a multi-million regional audience</w:t>
      </w:r>
      <w:r w:rsidR="00E24302">
        <w:rPr>
          <w:rFonts w:cstheme="minorHAnsi"/>
          <w:sz w:val="24"/>
          <w:szCs w:val="24"/>
        </w:rPr>
        <w:t xml:space="preserve">. While </w:t>
      </w:r>
      <w:r w:rsidRPr="00D77D15">
        <w:rPr>
          <w:rFonts w:cstheme="minorHAnsi"/>
          <w:b/>
          <w:bCs/>
          <w:sz w:val="24"/>
          <w:szCs w:val="24"/>
        </w:rPr>
        <w:t>SuperSport</w:t>
      </w:r>
      <w:r w:rsidRPr="00D77D15">
        <w:rPr>
          <w:rFonts w:cstheme="minorHAnsi"/>
          <w:sz w:val="24"/>
          <w:szCs w:val="24"/>
        </w:rPr>
        <w:t xml:space="preserve"> has renewed its deal that sees Royal Ascot broadcast across 52 territories in sub-Saharan Africa. </w:t>
      </w:r>
      <w:r w:rsidRPr="00D77D15">
        <w:rPr>
          <w:rFonts w:cstheme="minorHAnsi"/>
          <w:sz w:val="24"/>
          <w:szCs w:val="24"/>
          <w:lang w:val="en-GB"/>
        </w:rPr>
        <w:t> </w:t>
      </w:r>
    </w:p>
    <w:p w14:paraId="3EE5C629" w14:textId="596409A0" w:rsidR="00E24302" w:rsidRPr="00E24302" w:rsidRDefault="00E24302" w:rsidP="00E24302">
      <w:pPr>
        <w:spacing w:line="288" w:lineRule="auto"/>
        <w:rPr>
          <w:sz w:val="24"/>
          <w:szCs w:val="24"/>
        </w:rPr>
      </w:pPr>
      <w:r w:rsidRPr="00E24302">
        <w:rPr>
          <w:sz w:val="24"/>
          <w:szCs w:val="24"/>
        </w:rPr>
        <w:t xml:space="preserve">Coverage in the Middle East includes </w:t>
      </w:r>
      <w:r w:rsidRPr="00E24302">
        <w:rPr>
          <w:b/>
          <w:bCs/>
          <w:sz w:val="24"/>
          <w:szCs w:val="24"/>
        </w:rPr>
        <w:t>DMI</w:t>
      </w:r>
      <w:r w:rsidRPr="00E24302">
        <w:rPr>
          <w:sz w:val="24"/>
          <w:szCs w:val="24"/>
        </w:rPr>
        <w:t xml:space="preserve">, </w:t>
      </w:r>
      <w:r w:rsidRPr="00E24302">
        <w:rPr>
          <w:b/>
          <w:bCs/>
          <w:sz w:val="24"/>
          <w:szCs w:val="24"/>
        </w:rPr>
        <w:t xml:space="preserve">Al Kass </w:t>
      </w:r>
      <w:r w:rsidRPr="00E24302">
        <w:rPr>
          <w:sz w:val="24"/>
          <w:szCs w:val="24"/>
        </w:rPr>
        <w:t>an</w:t>
      </w:r>
      <w:r w:rsidRPr="003658EA">
        <w:rPr>
          <w:sz w:val="24"/>
          <w:szCs w:val="24"/>
        </w:rPr>
        <w:t>d</w:t>
      </w:r>
      <w:r w:rsidRPr="00E24302">
        <w:rPr>
          <w:b/>
          <w:bCs/>
          <w:sz w:val="24"/>
          <w:szCs w:val="24"/>
        </w:rPr>
        <w:t xml:space="preserve"> Charlton</w:t>
      </w:r>
      <w:r w:rsidRPr="00E24302">
        <w:rPr>
          <w:sz w:val="24"/>
          <w:szCs w:val="24"/>
        </w:rPr>
        <w:t xml:space="preserve">, their footprint spanning 20 territories. </w:t>
      </w:r>
      <w:bookmarkStart w:id="4" w:name="_Hlk199253558"/>
      <w:r>
        <w:rPr>
          <w:sz w:val="24"/>
          <w:szCs w:val="24"/>
        </w:rPr>
        <w:t xml:space="preserve"> </w:t>
      </w:r>
      <w:r w:rsidRPr="00E24302">
        <w:rPr>
          <w:sz w:val="24"/>
          <w:szCs w:val="24"/>
        </w:rPr>
        <w:t xml:space="preserve">Across Asia, the </w:t>
      </w:r>
      <w:r w:rsidRPr="00E24302">
        <w:rPr>
          <w:b/>
          <w:bCs/>
          <w:sz w:val="24"/>
          <w:szCs w:val="24"/>
        </w:rPr>
        <w:t xml:space="preserve">Green Channel </w:t>
      </w:r>
      <w:r w:rsidR="003658EA" w:rsidRPr="003658EA">
        <w:rPr>
          <w:sz w:val="24"/>
          <w:szCs w:val="24"/>
        </w:rPr>
        <w:t>and</w:t>
      </w:r>
      <w:r w:rsidR="003658EA">
        <w:rPr>
          <w:b/>
          <w:bCs/>
          <w:sz w:val="24"/>
          <w:szCs w:val="24"/>
        </w:rPr>
        <w:t xml:space="preserve"> </w:t>
      </w:r>
      <w:proofErr w:type="spellStart"/>
      <w:r w:rsidR="003658EA">
        <w:rPr>
          <w:b/>
          <w:bCs/>
          <w:sz w:val="24"/>
          <w:szCs w:val="24"/>
        </w:rPr>
        <w:t>Netkeiba</w:t>
      </w:r>
      <w:proofErr w:type="spellEnd"/>
      <w:r w:rsidR="003658EA">
        <w:rPr>
          <w:b/>
          <w:bCs/>
          <w:sz w:val="24"/>
          <w:szCs w:val="24"/>
        </w:rPr>
        <w:t xml:space="preserve"> </w:t>
      </w:r>
      <w:r w:rsidRPr="00E24302">
        <w:rPr>
          <w:sz w:val="24"/>
          <w:szCs w:val="24"/>
        </w:rPr>
        <w:t>will service Japanese audience’s expectant of the nation’s first Royal winner</w:t>
      </w:r>
      <w:bookmarkEnd w:id="4"/>
      <w:r w:rsidRPr="00E24302">
        <w:rPr>
          <w:sz w:val="24"/>
          <w:szCs w:val="24"/>
        </w:rPr>
        <w:t xml:space="preserve">. In addition, </w:t>
      </w:r>
      <w:r w:rsidRPr="00E24302">
        <w:rPr>
          <w:b/>
          <w:bCs/>
          <w:sz w:val="24"/>
          <w:szCs w:val="24"/>
        </w:rPr>
        <w:t>Abu Dhabi Media</w:t>
      </w:r>
      <w:r w:rsidRPr="00E24302">
        <w:rPr>
          <w:sz w:val="24"/>
          <w:szCs w:val="24"/>
        </w:rPr>
        <w:t xml:space="preserve"> </w:t>
      </w:r>
      <w:r w:rsidR="00BD4591" w:rsidRPr="00BD4591">
        <w:rPr>
          <w:sz w:val="24"/>
          <w:szCs w:val="24"/>
        </w:rPr>
        <w:t xml:space="preserve">(Yas TV) </w:t>
      </w:r>
      <w:r w:rsidRPr="00E24302">
        <w:rPr>
          <w:sz w:val="24"/>
          <w:szCs w:val="24"/>
        </w:rPr>
        <w:t xml:space="preserve">(MENA) </w:t>
      </w:r>
      <w:r w:rsidRPr="00E24302">
        <w:rPr>
          <w:sz w:val="24"/>
          <w:szCs w:val="24"/>
        </w:rPr>
        <w:lastRenderedPageBreak/>
        <w:t>returns to racing after a four-year absence to broadcast the full World Feed every day, as part of a newly signed one-year deal featuring multiple international race events.</w:t>
      </w:r>
    </w:p>
    <w:p w14:paraId="08B88AA0" w14:textId="5DB6ECEC" w:rsidR="00D77D15" w:rsidRPr="00D77D15" w:rsidRDefault="00D77D15" w:rsidP="00E24302">
      <w:pPr>
        <w:spacing w:before="100" w:beforeAutospacing="1" w:after="100" w:afterAutospacing="1" w:line="288" w:lineRule="auto"/>
        <w:rPr>
          <w:rFonts w:cstheme="minorHAnsi"/>
          <w:sz w:val="24"/>
          <w:szCs w:val="24"/>
          <w:lang w:val="en-GB"/>
        </w:rPr>
      </w:pPr>
      <w:r w:rsidRPr="00D77D15">
        <w:rPr>
          <w:rFonts w:cstheme="minorHAnsi"/>
          <w:sz w:val="24"/>
          <w:szCs w:val="24"/>
        </w:rPr>
        <w:t xml:space="preserve">Globally, </w:t>
      </w:r>
      <w:r w:rsidRPr="00D77D15">
        <w:rPr>
          <w:rFonts w:cstheme="minorHAnsi"/>
          <w:b/>
          <w:bCs/>
          <w:sz w:val="24"/>
          <w:szCs w:val="24"/>
        </w:rPr>
        <w:t>BBC HD Maritime</w:t>
      </w:r>
      <w:r w:rsidRPr="00D77D15">
        <w:rPr>
          <w:rFonts w:cstheme="minorHAnsi"/>
          <w:sz w:val="24"/>
          <w:szCs w:val="24"/>
        </w:rPr>
        <w:t xml:space="preserve"> will ensure full coverage of the Royal Meeting on </w:t>
      </w:r>
      <w:proofErr w:type="spellStart"/>
      <w:r w:rsidRPr="00D77D15">
        <w:rPr>
          <w:rFonts w:cstheme="minorHAnsi"/>
          <w:sz w:val="24"/>
          <w:szCs w:val="24"/>
        </w:rPr>
        <w:t>Anuvu</w:t>
      </w:r>
      <w:proofErr w:type="spellEnd"/>
      <w:r w:rsidRPr="00D77D15">
        <w:rPr>
          <w:rFonts w:cstheme="minorHAnsi"/>
          <w:sz w:val="24"/>
          <w:szCs w:val="24"/>
        </w:rPr>
        <w:t xml:space="preserve"> cruise ships, while </w:t>
      </w:r>
      <w:r w:rsidRPr="00D77D15">
        <w:rPr>
          <w:rFonts w:cstheme="minorHAnsi"/>
          <w:b/>
          <w:bCs/>
          <w:sz w:val="24"/>
          <w:szCs w:val="24"/>
        </w:rPr>
        <w:t>Sport24</w:t>
      </w:r>
      <w:r w:rsidRPr="00D77D15">
        <w:rPr>
          <w:rFonts w:cstheme="minorHAnsi"/>
          <w:sz w:val="24"/>
          <w:szCs w:val="24"/>
        </w:rPr>
        <w:t xml:space="preserve"> will make the CJR90 programme available on 10 airlines around the world.  Magazine show </w:t>
      </w:r>
      <w:r w:rsidRPr="00D77D15">
        <w:rPr>
          <w:rFonts w:cstheme="minorHAnsi"/>
          <w:b/>
          <w:bCs/>
          <w:sz w:val="24"/>
          <w:szCs w:val="24"/>
        </w:rPr>
        <w:t>TransWorld Sport</w:t>
      </w:r>
      <w:r w:rsidRPr="00D77D15">
        <w:rPr>
          <w:rFonts w:cstheme="minorHAnsi"/>
          <w:sz w:val="24"/>
          <w:szCs w:val="24"/>
        </w:rPr>
        <w:t xml:space="preserve"> will ensure the focus remains on Ascot even after the conclusion of its premier event.</w:t>
      </w:r>
      <w:r w:rsidRPr="00D77D15">
        <w:rPr>
          <w:rFonts w:cstheme="minorHAnsi"/>
          <w:sz w:val="24"/>
          <w:szCs w:val="24"/>
          <w:lang w:val="en-GB"/>
        </w:rPr>
        <w:t> </w:t>
      </w:r>
    </w:p>
    <w:p w14:paraId="2AAAC27D" w14:textId="77777777" w:rsidR="00D77D15" w:rsidRPr="00D77D15" w:rsidRDefault="00D77D15" w:rsidP="00E24302">
      <w:pPr>
        <w:spacing w:before="100" w:beforeAutospacing="1" w:after="100" w:afterAutospacing="1" w:line="288" w:lineRule="auto"/>
        <w:rPr>
          <w:rFonts w:cstheme="minorHAnsi"/>
          <w:b/>
          <w:bCs/>
          <w:sz w:val="24"/>
          <w:szCs w:val="24"/>
          <w:lang w:val="en-GB"/>
        </w:rPr>
      </w:pPr>
      <w:r w:rsidRPr="00D77D15">
        <w:rPr>
          <w:rFonts w:cstheme="minorHAnsi"/>
          <w:b/>
          <w:bCs/>
          <w:sz w:val="24"/>
          <w:szCs w:val="24"/>
        </w:rPr>
        <w:t>Frank Sale, Chief Executive at HBA Media, said: </w:t>
      </w:r>
      <w:r w:rsidRPr="00D77D15">
        <w:rPr>
          <w:rFonts w:cstheme="minorHAnsi"/>
          <w:b/>
          <w:bCs/>
          <w:sz w:val="24"/>
          <w:szCs w:val="24"/>
          <w:lang w:val="en-GB"/>
        </w:rPr>
        <w:t> </w:t>
      </w:r>
    </w:p>
    <w:p w14:paraId="73F40F3F" w14:textId="1CF2BA84" w:rsidR="00D77D15" w:rsidRPr="00BD4591" w:rsidRDefault="00D77D15" w:rsidP="00E24302">
      <w:pPr>
        <w:spacing w:before="100" w:beforeAutospacing="1" w:after="100" w:afterAutospacing="1" w:line="288" w:lineRule="auto"/>
        <w:rPr>
          <w:rFonts w:cstheme="minorHAnsi"/>
          <w:sz w:val="24"/>
          <w:szCs w:val="24"/>
          <w:lang w:val="en-GB"/>
        </w:rPr>
      </w:pPr>
      <w:r w:rsidRPr="00D77D15">
        <w:rPr>
          <w:rFonts w:cstheme="minorHAnsi"/>
          <w:sz w:val="24"/>
          <w:szCs w:val="24"/>
        </w:rPr>
        <w:t>“</w:t>
      </w:r>
      <w:r w:rsidR="00BD4591" w:rsidRPr="00BD4591">
        <w:rPr>
          <w:rFonts w:cstheme="minorHAnsi"/>
          <w:sz w:val="24"/>
          <w:szCs w:val="24"/>
          <w:lang w:val="en-GB"/>
        </w:rPr>
        <w:t xml:space="preserve">Each year, we take immense pride in amplifying the global presence of Royal Ascot on behalf of Ascot Racecourse. The sustained strength of our international distribution reflects not only the prestige of the Royal Meeting but also the depth of our partnerships across the broadcast landscape. Through compelling programming such as </w:t>
      </w:r>
      <w:r w:rsidR="00BD4591" w:rsidRPr="00BD4591">
        <w:rPr>
          <w:rFonts w:cstheme="minorHAnsi"/>
          <w:b/>
          <w:bCs/>
          <w:sz w:val="24"/>
          <w:szCs w:val="24"/>
          <w:lang w:val="en-GB"/>
        </w:rPr>
        <w:t>CJR90</w:t>
      </w:r>
      <w:r w:rsidR="00BD4591" w:rsidRPr="00BD4591">
        <w:rPr>
          <w:rFonts w:cstheme="minorHAnsi"/>
          <w:sz w:val="24"/>
          <w:szCs w:val="24"/>
          <w:lang w:val="en-GB"/>
        </w:rPr>
        <w:t xml:space="preserve"> and</w:t>
      </w:r>
      <w:r w:rsidR="00A30A01" w:rsidRPr="00A30A01">
        <w:rPr>
          <w:rFonts w:cstheme="minorHAnsi"/>
          <w:b/>
          <w:bCs/>
          <w:i/>
          <w:iCs/>
          <w:sz w:val="24"/>
          <w:szCs w:val="24"/>
        </w:rPr>
        <w:t xml:space="preserve"> </w:t>
      </w:r>
      <w:r w:rsidR="00A30A01" w:rsidRPr="00CB15E0">
        <w:rPr>
          <w:rFonts w:cstheme="minorHAnsi"/>
          <w:b/>
          <w:bCs/>
          <w:i/>
          <w:iCs/>
          <w:sz w:val="24"/>
          <w:szCs w:val="24"/>
        </w:rPr>
        <w:t>The Royal Procession</w:t>
      </w:r>
      <w:r w:rsidR="00BD4591" w:rsidRPr="00BD4591">
        <w:rPr>
          <w:rFonts w:cstheme="minorHAnsi"/>
          <w:sz w:val="24"/>
          <w:szCs w:val="24"/>
          <w:lang w:val="en-GB"/>
        </w:rPr>
        <w:t>, we’re not just expanding the event’s global footprint — but focusing our attention on ensuring we resonate with audiences around the world with engaging programming.”</w:t>
      </w:r>
    </w:p>
    <w:p w14:paraId="1925C0F5" w14:textId="58682994" w:rsidR="000408DC" w:rsidRPr="00E24302" w:rsidRDefault="000408DC" w:rsidP="00E24302">
      <w:pPr>
        <w:spacing w:before="100" w:beforeAutospacing="1" w:after="100" w:afterAutospacing="1" w:line="288" w:lineRule="auto"/>
        <w:rPr>
          <w:rFonts w:cstheme="minorHAnsi"/>
          <w:b/>
          <w:bCs/>
          <w:sz w:val="24"/>
          <w:szCs w:val="24"/>
        </w:rPr>
      </w:pPr>
      <w:r>
        <w:rPr>
          <w:rFonts w:cstheme="minorHAnsi"/>
          <w:b/>
          <w:bCs/>
          <w:sz w:val="24"/>
          <w:szCs w:val="24"/>
        </w:rPr>
        <w:t>Johnathan Gregory</w:t>
      </w:r>
      <w:r w:rsidR="00677AAD" w:rsidRPr="00E24302">
        <w:rPr>
          <w:rFonts w:cstheme="minorHAnsi"/>
          <w:b/>
          <w:bCs/>
          <w:sz w:val="24"/>
          <w:szCs w:val="24"/>
        </w:rPr>
        <w:t xml:space="preserve">, Chief </w:t>
      </w:r>
      <w:r>
        <w:rPr>
          <w:rFonts w:cstheme="minorHAnsi"/>
          <w:b/>
          <w:bCs/>
          <w:sz w:val="24"/>
          <w:szCs w:val="24"/>
        </w:rPr>
        <w:t xml:space="preserve">Commercial Officer, </w:t>
      </w:r>
      <w:r w:rsidR="00677AAD" w:rsidRPr="00E24302">
        <w:rPr>
          <w:rFonts w:cstheme="minorHAnsi"/>
          <w:b/>
          <w:bCs/>
          <w:sz w:val="24"/>
          <w:szCs w:val="24"/>
        </w:rPr>
        <w:t>Ascot Racecourse, added:</w:t>
      </w:r>
    </w:p>
    <w:p w14:paraId="7FA5B3A3" w14:textId="2D532888" w:rsidR="003927A0" w:rsidRPr="000408DC" w:rsidRDefault="003927A0" w:rsidP="00677AAD">
      <w:pPr>
        <w:spacing w:before="100" w:beforeAutospacing="1" w:after="100" w:afterAutospacing="1" w:line="288" w:lineRule="auto"/>
        <w:rPr>
          <w:rFonts w:cstheme="minorHAnsi"/>
          <w:sz w:val="24"/>
          <w:szCs w:val="24"/>
        </w:rPr>
      </w:pPr>
      <w:r>
        <w:rPr>
          <w:rFonts w:cstheme="minorHAnsi"/>
          <w:b/>
          <w:bCs/>
          <w:sz w:val="24"/>
          <w:szCs w:val="24"/>
        </w:rPr>
        <w:t>“</w:t>
      </w:r>
      <w:r w:rsidR="000408DC">
        <w:rPr>
          <w:rFonts w:cstheme="minorHAnsi"/>
          <w:sz w:val="24"/>
          <w:szCs w:val="24"/>
        </w:rPr>
        <w:t>We’re incredibly proud of Royal Ascot and the enduring appeal it continues to hold for audiences around the world. None of this would be possible without the support and collaboration of our international broadcast partners, whose commitment plays such a vital role in showcasing the excitement, heritage and prestige of the Royal meeting. This year is particularly special as we mark the 200</w:t>
      </w:r>
      <w:r w:rsidR="000408DC" w:rsidRPr="000408DC">
        <w:rPr>
          <w:rFonts w:cstheme="minorHAnsi"/>
          <w:sz w:val="24"/>
          <w:szCs w:val="24"/>
          <w:vertAlign w:val="superscript"/>
        </w:rPr>
        <w:t>th</w:t>
      </w:r>
      <w:r w:rsidR="000408DC">
        <w:rPr>
          <w:rFonts w:cstheme="minorHAnsi"/>
          <w:sz w:val="24"/>
          <w:szCs w:val="24"/>
        </w:rPr>
        <w:t xml:space="preserve"> anniversary of the Royal Procession – a milestone we’re delighted to honour through a specially commissioned programme that brings this historic tradition to life for a global audience.”</w:t>
      </w:r>
    </w:p>
    <w:p w14:paraId="315A224D" w14:textId="77777777" w:rsidR="00677AAD" w:rsidRPr="003B662C" w:rsidRDefault="00677AAD" w:rsidP="00677AAD">
      <w:pPr>
        <w:pStyle w:val="NormalWeb"/>
        <w:rPr>
          <w:rFonts w:asciiTheme="minorHAnsi" w:hAnsiTheme="minorHAnsi" w:cstheme="minorHAnsi"/>
        </w:rPr>
      </w:pPr>
      <w:r w:rsidRPr="003B662C">
        <w:rPr>
          <w:rFonts w:asciiTheme="minorHAnsi" w:hAnsiTheme="minorHAnsi" w:cstheme="minorHAnsi"/>
        </w:rPr>
        <w:t>ENDS</w:t>
      </w:r>
    </w:p>
    <w:p w14:paraId="182F5EEE" w14:textId="1354EC5E" w:rsidR="00677AAD" w:rsidRPr="003B662C" w:rsidRDefault="00677AAD" w:rsidP="00677AAD">
      <w:pPr>
        <w:rPr>
          <w:rFonts w:cstheme="minorHAnsi"/>
          <w:b/>
          <w:bCs/>
          <w:sz w:val="24"/>
          <w:szCs w:val="24"/>
        </w:rPr>
      </w:pPr>
      <w:r w:rsidRPr="003B662C">
        <w:rPr>
          <w:rFonts w:cstheme="minorHAnsi"/>
          <w:b/>
          <w:bCs/>
          <w:sz w:val="24"/>
          <w:szCs w:val="24"/>
        </w:rPr>
        <w:t>Press contact:</w:t>
      </w:r>
      <w:r w:rsidRPr="003B662C">
        <w:rPr>
          <w:rFonts w:cstheme="minorHAnsi"/>
          <w:b/>
          <w:bCs/>
          <w:sz w:val="24"/>
          <w:szCs w:val="24"/>
        </w:rPr>
        <w:tab/>
      </w:r>
      <w:r w:rsidRPr="003B662C">
        <w:rPr>
          <w:rFonts w:cstheme="minorHAnsi"/>
          <w:b/>
          <w:bCs/>
          <w:sz w:val="24"/>
          <w:szCs w:val="24"/>
        </w:rPr>
        <w:tab/>
        <w:t xml:space="preserve">Hannah Tufnell / </w:t>
      </w:r>
      <w:hyperlink r:id="rId11" w:history="1">
        <w:r w:rsidRPr="003B662C">
          <w:rPr>
            <w:rStyle w:val="Hyperlink"/>
            <w:rFonts w:cstheme="minorHAnsi"/>
            <w:b/>
            <w:bCs/>
            <w:sz w:val="24"/>
            <w:szCs w:val="24"/>
          </w:rPr>
          <w:t>hannah@hbamedia.tv</w:t>
        </w:r>
      </w:hyperlink>
      <w:r w:rsidRPr="003B662C">
        <w:rPr>
          <w:rFonts w:cstheme="minorHAnsi"/>
          <w:b/>
          <w:bCs/>
          <w:sz w:val="24"/>
          <w:szCs w:val="24"/>
        </w:rPr>
        <w:t xml:space="preserve"> / +44 (0)7971 598 287</w:t>
      </w:r>
    </w:p>
    <w:p w14:paraId="3673F5F5" w14:textId="3CB21DD6" w:rsidR="00677AAD" w:rsidRPr="003B662C" w:rsidRDefault="00677AAD" w:rsidP="00677AAD">
      <w:pPr>
        <w:ind w:left="1440" w:firstLine="720"/>
        <w:rPr>
          <w:rFonts w:cstheme="minorHAnsi"/>
          <w:b/>
          <w:bCs/>
          <w:sz w:val="24"/>
          <w:szCs w:val="24"/>
        </w:rPr>
      </w:pPr>
      <w:r w:rsidRPr="003B662C">
        <w:rPr>
          <w:rFonts w:cstheme="minorHAnsi"/>
          <w:b/>
          <w:bCs/>
          <w:sz w:val="24"/>
          <w:szCs w:val="24"/>
        </w:rPr>
        <w:t xml:space="preserve">Nick Smith / </w:t>
      </w:r>
      <w:hyperlink r:id="rId12" w:history="1">
        <w:r w:rsidRPr="003B662C">
          <w:rPr>
            <w:rStyle w:val="Hyperlink"/>
            <w:rFonts w:cstheme="minorHAnsi"/>
            <w:b/>
            <w:bCs/>
            <w:sz w:val="24"/>
            <w:szCs w:val="24"/>
          </w:rPr>
          <w:t>nick.smith@ascot.com</w:t>
        </w:r>
      </w:hyperlink>
      <w:r w:rsidRPr="003B662C">
        <w:rPr>
          <w:rFonts w:cstheme="minorHAnsi"/>
          <w:b/>
          <w:bCs/>
          <w:sz w:val="24"/>
          <w:szCs w:val="24"/>
        </w:rPr>
        <w:t xml:space="preserve"> / +44 (0)7771 791 449</w:t>
      </w:r>
    </w:p>
    <w:p w14:paraId="19AF8389" w14:textId="77777777" w:rsidR="00677AAD" w:rsidRPr="003B662C" w:rsidRDefault="00677AAD" w:rsidP="00677AAD">
      <w:pPr>
        <w:rPr>
          <w:rFonts w:cstheme="minorHAnsi"/>
          <w:b/>
          <w:bCs/>
          <w:sz w:val="24"/>
          <w:szCs w:val="24"/>
        </w:rPr>
      </w:pPr>
    </w:p>
    <w:p w14:paraId="7D55D5D7" w14:textId="77777777" w:rsidR="00677AAD" w:rsidRPr="003B662C" w:rsidRDefault="00677AAD" w:rsidP="00677AAD">
      <w:pPr>
        <w:rPr>
          <w:rFonts w:cstheme="minorHAnsi"/>
          <w:sz w:val="24"/>
          <w:szCs w:val="24"/>
        </w:rPr>
      </w:pPr>
      <w:r w:rsidRPr="003B662C">
        <w:rPr>
          <w:rFonts w:cstheme="minorHAnsi"/>
          <w:b/>
          <w:bCs/>
          <w:sz w:val="24"/>
          <w:szCs w:val="24"/>
        </w:rPr>
        <w:t>About HBA Media:</w:t>
      </w:r>
    </w:p>
    <w:p w14:paraId="60F98659" w14:textId="77777777" w:rsidR="00677AAD" w:rsidRPr="00F96D6A" w:rsidRDefault="00677AAD" w:rsidP="00677AAD">
      <w:pPr>
        <w:pStyle w:val="ListParagraph"/>
        <w:spacing w:line="276" w:lineRule="atLeast"/>
        <w:ind w:left="368" w:hanging="357"/>
        <w:jc w:val="both"/>
        <w:rPr>
          <w:rFonts w:ascii="Arial" w:hAnsi="Arial" w:cs="Arial"/>
          <w:color w:val="000000"/>
          <w:sz w:val="16"/>
          <w:szCs w:val="16"/>
        </w:rPr>
      </w:pPr>
      <w:r w:rsidRPr="00F96D6A">
        <w:rPr>
          <w:rFonts w:ascii="Arial" w:hAnsi="Arial" w:cs="Arial"/>
          <w:color w:val="000000"/>
          <w:sz w:val="16"/>
          <w:szCs w:val="16"/>
        </w:rPr>
        <w:t>HBA Media provide multiple live international horseracing packages to broadcasters as well as umbrella deals which</w:t>
      </w:r>
    </w:p>
    <w:p w14:paraId="5FA3FE3D" w14:textId="77777777" w:rsidR="00677AAD" w:rsidRPr="00F96D6A" w:rsidRDefault="00677AAD" w:rsidP="00677AAD">
      <w:pPr>
        <w:pStyle w:val="ListParagraph"/>
        <w:spacing w:line="276" w:lineRule="atLeast"/>
        <w:ind w:left="368" w:hanging="357"/>
        <w:jc w:val="both"/>
        <w:rPr>
          <w:rFonts w:ascii="Aptos" w:hAnsi="Aptos" w:cs="Aptos"/>
          <w:sz w:val="16"/>
          <w:szCs w:val="16"/>
        </w:rPr>
      </w:pPr>
      <w:r w:rsidRPr="00F96D6A">
        <w:rPr>
          <w:rFonts w:ascii="Arial" w:hAnsi="Arial" w:cs="Arial"/>
          <w:color w:val="000000"/>
          <w:sz w:val="16"/>
          <w:szCs w:val="16"/>
        </w:rPr>
        <w:t>include the co-ordination of programme delivery, daily management and troubleshooting.</w:t>
      </w:r>
    </w:p>
    <w:p w14:paraId="315D584E" w14:textId="77777777" w:rsidR="00677AAD" w:rsidRPr="00F96D6A" w:rsidRDefault="00677AAD" w:rsidP="00677AAD">
      <w:pPr>
        <w:pStyle w:val="ListParagraph"/>
        <w:spacing w:after="0" w:line="276" w:lineRule="atLeast"/>
        <w:ind w:left="368" w:hanging="357"/>
        <w:jc w:val="both"/>
        <w:rPr>
          <w:rFonts w:ascii="Symbol" w:hAnsi="Symbol"/>
          <w:color w:val="000000"/>
          <w:sz w:val="16"/>
          <w:szCs w:val="16"/>
        </w:rPr>
      </w:pPr>
    </w:p>
    <w:p w14:paraId="6511829F" w14:textId="55E685FC" w:rsidR="00677AAD" w:rsidRPr="00F96D6A" w:rsidRDefault="00677AAD" w:rsidP="00677AAD">
      <w:pPr>
        <w:pStyle w:val="ListParagraph"/>
        <w:spacing w:after="0" w:line="276" w:lineRule="atLeast"/>
        <w:ind w:left="368" w:hanging="357"/>
        <w:jc w:val="both"/>
        <w:rPr>
          <w:rFonts w:ascii="Arial" w:hAnsi="Arial" w:cs="Arial"/>
          <w:color w:val="000000"/>
          <w:sz w:val="16"/>
          <w:szCs w:val="16"/>
        </w:rPr>
      </w:pPr>
      <w:r w:rsidRPr="00F96D6A">
        <w:rPr>
          <w:rFonts w:ascii="Arial" w:hAnsi="Arial" w:cs="Arial"/>
          <w:color w:val="000000"/>
          <w:sz w:val="16"/>
          <w:szCs w:val="16"/>
        </w:rPr>
        <w:t xml:space="preserve">HBA Media’s aim is to </w:t>
      </w:r>
      <w:r w:rsidR="003B662C" w:rsidRPr="00F96D6A">
        <w:rPr>
          <w:rFonts w:ascii="Arial" w:hAnsi="Arial" w:cs="Arial"/>
          <w:color w:val="000000"/>
          <w:sz w:val="16"/>
          <w:szCs w:val="16"/>
        </w:rPr>
        <w:t>promote</w:t>
      </w:r>
      <w:r w:rsidRPr="00F96D6A">
        <w:rPr>
          <w:rFonts w:ascii="Arial" w:hAnsi="Arial" w:cs="Arial"/>
          <w:color w:val="000000"/>
          <w:sz w:val="16"/>
          <w:szCs w:val="16"/>
        </w:rPr>
        <w:t xml:space="preserve"> horseracing to be competitive with the likes of football, rugby, and cricket in the world</w:t>
      </w:r>
    </w:p>
    <w:p w14:paraId="6BCD093E" w14:textId="77777777" w:rsidR="00677AAD" w:rsidRPr="00F96D6A" w:rsidRDefault="00677AAD" w:rsidP="00677AAD">
      <w:pPr>
        <w:pStyle w:val="ListParagraph"/>
        <w:spacing w:after="0" w:line="276" w:lineRule="atLeast"/>
        <w:ind w:left="368" w:hanging="357"/>
        <w:jc w:val="both"/>
        <w:rPr>
          <w:rFonts w:ascii="Aptos" w:hAnsi="Aptos" w:cs="Aptos"/>
          <w:sz w:val="16"/>
          <w:szCs w:val="16"/>
        </w:rPr>
      </w:pPr>
      <w:r w:rsidRPr="00F96D6A">
        <w:rPr>
          <w:rFonts w:ascii="Arial" w:hAnsi="Arial" w:cs="Arial"/>
          <w:color w:val="000000"/>
          <w:sz w:val="16"/>
          <w:szCs w:val="16"/>
        </w:rPr>
        <w:t>of sports broadcasting.</w:t>
      </w:r>
    </w:p>
    <w:p w14:paraId="33E8768D" w14:textId="77777777" w:rsidR="00677AAD" w:rsidRPr="00F96D6A" w:rsidRDefault="00677AAD" w:rsidP="00677AAD">
      <w:pPr>
        <w:pStyle w:val="ListParagraph"/>
        <w:spacing w:after="0" w:line="276" w:lineRule="atLeast"/>
        <w:ind w:left="11"/>
        <w:jc w:val="both"/>
        <w:rPr>
          <w:rFonts w:ascii="Symbol" w:hAnsi="Symbol"/>
          <w:color w:val="000000"/>
          <w:sz w:val="16"/>
          <w:szCs w:val="16"/>
        </w:rPr>
      </w:pPr>
    </w:p>
    <w:p w14:paraId="47B26AF5" w14:textId="177373C4" w:rsidR="009C2FF5" w:rsidRPr="00F96D6A" w:rsidRDefault="00677AAD" w:rsidP="00677AAD">
      <w:pPr>
        <w:pStyle w:val="ListParagraph"/>
        <w:spacing w:after="0" w:line="276" w:lineRule="atLeast"/>
        <w:ind w:left="11"/>
        <w:jc w:val="both"/>
        <w:rPr>
          <w:rFonts w:ascii="Aptos" w:hAnsi="Aptos"/>
          <w:sz w:val="16"/>
          <w:szCs w:val="16"/>
        </w:rPr>
      </w:pPr>
      <w:r w:rsidRPr="00F96D6A">
        <w:rPr>
          <w:rFonts w:ascii="Arial" w:hAnsi="Arial" w:cs="Arial"/>
          <w:color w:val="000000"/>
          <w:sz w:val="16"/>
          <w:szCs w:val="16"/>
        </w:rPr>
        <w:t xml:space="preserve">HBA Media is proud to work with a whole host of prestigious racing federations and major global networks including Ascot Racecourse Limited, the Jockey Club of Saudi Arabia, France Galop, Eurosport, Dubai Media Incorporated, Abu Dhabi Media, TVG, The Japan Racing Association, Singapore Turf Club, The German Jockey Club, The German Tote, Italian Racing, Victoria Racing Club, Melbourne Racing Club, The Hong Kong Jockey Club, NYRA, The New Zealand Racing Board, Racecourse Media Group, The Stronach Group, Breeders' Cup, </w:t>
      </w:r>
      <w:proofErr w:type="spellStart"/>
      <w:r w:rsidRPr="00F96D6A">
        <w:rPr>
          <w:rFonts w:ascii="Arial" w:hAnsi="Arial" w:cs="Arial"/>
          <w:color w:val="000000"/>
          <w:sz w:val="16"/>
          <w:szCs w:val="16"/>
        </w:rPr>
        <w:t>Phumelea</w:t>
      </w:r>
      <w:proofErr w:type="spellEnd"/>
      <w:r w:rsidRPr="00F96D6A">
        <w:rPr>
          <w:rFonts w:ascii="Arial" w:hAnsi="Arial" w:cs="Arial"/>
          <w:color w:val="000000"/>
          <w:sz w:val="16"/>
          <w:szCs w:val="16"/>
        </w:rPr>
        <w:t xml:space="preserve"> Gaming, the Saudi Cup and the Qatar Prix de </w:t>
      </w:r>
      <w:proofErr w:type="spellStart"/>
      <w:r w:rsidRPr="00F96D6A">
        <w:rPr>
          <w:rFonts w:ascii="Arial" w:hAnsi="Arial" w:cs="Arial"/>
          <w:color w:val="000000"/>
          <w:sz w:val="16"/>
          <w:szCs w:val="16"/>
        </w:rPr>
        <w:t>l’Arc</w:t>
      </w:r>
      <w:proofErr w:type="spellEnd"/>
      <w:r w:rsidRPr="00F96D6A">
        <w:rPr>
          <w:rFonts w:ascii="Arial" w:hAnsi="Arial" w:cs="Arial"/>
          <w:color w:val="000000"/>
          <w:sz w:val="16"/>
          <w:szCs w:val="16"/>
        </w:rPr>
        <w:t xml:space="preserve"> de Triomphe.</w:t>
      </w:r>
      <w:bookmarkEnd w:id="0"/>
      <w:bookmarkEnd w:id="1"/>
      <w:bookmarkEnd w:id="2"/>
      <w:bookmarkEnd w:id="3"/>
    </w:p>
    <w:sectPr w:rsidR="009C2FF5" w:rsidRPr="00F96D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649"/>
    <w:multiLevelType w:val="hybridMultilevel"/>
    <w:tmpl w:val="7FAE9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F7175"/>
    <w:multiLevelType w:val="hybridMultilevel"/>
    <w:tmpl w:val="667A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0411B"/>
    <w:multiLevelType w:val="hybridMultilevel"/>
    <w:tmpl w:val="2362D814"/>
    <w:lvl w:ilvl="0" w:tplc="0A9442E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4E4478"/>
    <w:multiLevelType w:val="hybridMultilevel"/>
    <w:tmpl w:val="E1F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7755E"/>
    <w:multiLevelType w:val="hybridMultilevel"/>
    <w:tmpl w:val="DC28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726B6"/>
    <w:multiLevelType w:val="hybridMultilevel"/>
    <w:tmpl w:val="78EEC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4130EF"/>
    <w:multiLevelType w:val="hybridMultilevel"/>
    <w:tmpl w:val="1AD4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43992"/>
    <w:multiLevelType w:val="multilevel"/>
    <w:tmpl w:val="88D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106B82"/>
    <w:multiLevelType w:val="multilevel"/>
    <w:tmpl w:val="572C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B4AFB"/>
    <w:multiLevelType w:val="hybridMultilevel"/>
    <w:tmpl w:val="A2C4A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744521"/>
    <w:multiLevelType w:val="hybridMultilevel"/>
    <w:tmpl w:val="B1A82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3C02C1"/>
    <w:multiLevelType w:val="hybridMultilevel"/>
    <w:tmpl w:val="8DCC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D5BCC"/>
    <w:multiLevelType w:val="multilevel"/>
    <w:tmpl w:val="F924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DE113F"/>
    <w:multiLevelType w:val="hybridMultilevel"/>
    <w:tmpl w:val="AF527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337BCA"/>
    <w:multiLevelType w:val="hybridMultilevel"/>
    <w:tmpl w:val="834C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6735"/>
    <w:multiLevelType w:val="hybridMultilevel"/>
    <w:tmpl w:val="5346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D0563"/>
    <w:multiLevelType w:val="hybridMultilevel"/>
    <w:tmpl w:val="B366B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513273">
    <w:abstractNumId w:val="14"/>
  </w:num>
  <w:num w:numId="2" w16cid:durableId="1465073937">
    <w:abstractNumId w:val="5"/>
  </w:num>
  <w:num w:numId="3" w16cid:durableId="771976713">
    <w:abstractNumId w:val="15"/>
  </w:num>
  <w:num w:numId="4" w16cid:durableId="1008216469">
    <w:abstractNumId w:val="3"/>
  </w:num>
  <w:num w:numId="5" w16cid:durableId="339817892">
    <w:abstractNumId w:val="0"/>
  </w:num>
  <w:num w:numId="6" w16cid:durableId="1884563220">
    <w:abstractNumId w:val="10"/>
  </w:num>
  <w:num w:numId="7" w16cid:durableId="2106000506">
    <w:abstractNumId w:val="0"/>
  </w:num>
  <w:num w:numId="8" w16cid:durableId="1712532730">
    <w:abstractNumId w:val="6"/>
  </w:num>
  <w:num w:numId="9" w16cid:durableId="581645733">
    <w:abstractNumId w:val="2"/>
  </w:num>
  <w:num w:numId="10" w16cid:durableId="548223723">
    <w:abstractNumId w:val="9"/>
  </w:num>
  <w:num w:numId="11" w16cid:durableId="186648677">
    <w:abstractNumId w:val="13"/>
  </w:num>
  <w:num w:numId="12" w16cid:durableId="1959991230">
    <w:abstractNumId w:val="4"/>
  </w:num>
  <w:num w:numId="13" w16cid:durableId="704138983">
    <w:abstractNumId w:val="11"/>
  </w:num>
  <w:num w:numId="14" w16cid:durableId="2060544979">
    <w:abstractNumId w:val="1"/>
  </w:num>
  <w:num w:numId="15" w16cid:durableId="491607537">
    <w:abstractNumId w:val="1"/>
  </w:num>
  <w:num w:numId="16" w16cid:durableId="1269197710">
    <w:abstractNumId w:val="1"/>
  </w:num>
  <w:num w:numId="17" w16cid:durableId="884636063">
    <w:abstractNumId w:val="11"/>
  </w:num>
  <w:num w:numId="18" w16cid:durableId="583342464">
    <w:abstractNumId w:val="1"/>
  </w:num>
  <w:num w:numId="19" w16cid:durableId="1482236501">
    <w:abstractNumId w:val="16"/>
  </w:num>
  <w:num w:numId="20" w16cid:durableId="1417632912">
    <w:abstractNumId w:val="8"/>
  </w:num>
  <w:num w:numId="21" w16cid:durableId="1856729479">
    <w:abstractNumId w:val="12"/>
  </w:num>
  <w:num w:numId="22" w16cid:durableId="1177427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42"/>
    <w:rsid w:val="00007BF8"/>
    <w:rsid w:val="0001039E"/>
    <w:rsid w:val="00015D69"/>
    <w:rsid w:val="000167BE"/>
    <w:rsid w:val="00025CA1"/>
    <w:rsid w:val="00026A5E"/>
    <w:rsid w:val="0002766C"/>
    <w:rsid w:val="0003348A"/>
    <w:rsid w:val="00033E72"/>
    <w:rsid w:val="000351CE"/>
    <w:rsid w:val="000408DC"/>
    <w:rsid w:val="00043880"/>
    <w:rsid w:val="00044A4F"/>
    <w:rsid w:val="00044C72"/>
    <w:rsid w:val="00051F27"/>
    <w:rsid w:val="000527E2"/>
    <w:rsid w:val="0005694A"/>
    <w:rsid w:val="00057D18"/>
    <w:rsid w:val="00067F69"/>
    <w:rsid w:val="000725E0"/>
    <w:rsid w:val="000801B3"/>
    <w:rsid w:val="00081BA1"/>
    <w:rsid w:val="00087D9A"/>
    <w:rsid w:val="00093FEF"/>
    <w:rsid w:val="0009616E"/>
    <w:rsid w:val="00096257"/>
    <w:rsid w:val="000A0F3F"/>
    <w:rsid w:val="000B2682"/>
    <w:rsid w:val="000B424D"/>
    <w:rsid w:val="000C0EF3"/>
    <w:rsid w:val="000C402E"/>
    <w:rsid w:val="000D453F"/>
    <w:rsid w:val="000D5369"/>
    <w:rsid w:val="000D5845"/>
    <w:rsid w:val="000D68C1"/>
    <w:rsid w:val="000D6B91"/>
    <w:rsid w:val="000E63CE"/>
    <w:rsid w:val="000F4F29"/>
    <w:rsid w:val="000F5A5A"/>
    <w:rsid w:val="0010288A"/>
    <w:rsid w:val="00102AFE"/>
    <w:rsid w:val="001049D2"/>
    <w:rsid w:val="001144D4"/>
    <w:rsid w:val="00114C27"/>
    <w:rsid w:val="001179DB"/>
    <w:rsid w:val="00120887"/>
    <w:rsid w:val="0012246A"/>
    <w:rsid w:val="00123437"/>
    <w:rsid w:val="00123879"/>
    <w:rsid w:val="0012413E"/>
    <w:rsid w:val="0012595F"/>
    <w:rsid w:val="00126EF3"/>
    <w:rsid w:val="00137E52"/>
    <w:rsid w:val="00140F65"/>
    <w:rsid w:val="00144249"/>
    <w:rsid w:val="00144DE3"/>
    <w:rsid w:val="00147947"/>
    <w:rsid w:val="001522C4"/>
    <w:rsid w:val="00153146"/>
    <w:rsid w:val="00154BAC"/>
    <w:rsid w:val="00163B63"/>
    <w:rsid w:val="001656A9"/>
    <w:rsid w:val="001756AD"/>
    <w:rsid w:val="00177659"/>
    <w:rsid w:val="0018137D"/>
    <w:rsid w:val="001830C0"/>
    <w:rsid w:val="00183777"/>
    <w:rsid w:val="00187FBB"/>
    <w:rsid w:val="00192B4D"/>
    <w:rsid w:val="00195861"/>
    <w:rsid w:val="00195C51"/>
    <w:rsid w:val="001A00D6"/>
    <w:rsid w:val="001A6A22"/>
    <w:rsid w:val="001A707B"/>
    <w:rsid w:val="001B402E"/>
    <w:rsid w:val="001B6250"/>
    <w:rsid w:val="001B64DF"/>
    <w:rsid w:val="001B7D91"/>
    <w:rsid w:val="001C0D89"/>
    <w:rsid w:val="001C70A4"/>
    <w:rsid w:val="001D3AEF"/>
    <w:rsid w:val="001D6E12"/>
    <w:rsid w:val="001E4B81"/>
    <w:rsid w:val="001E5FF9"/>
    <w:rsid w:val="002033CD"/>
    <w:rsid w:val="00206178"/>
    <w:rsid w:val="0021774B"/>
    <w:rsid w:val="00217DFB"/>
    <w:rsid w:val="00222595"/>
    <w:rsid w:val="00230743"/>
    <w:rsid w:val="00231A6C"/>
    <w:rsid w:val="00237534"/>
    <w:rsid w:val="002400AA"/>
    <w:rsid w:val="0024037C"/>
    <w:rsid w:val="002466A6"/>
    <w:rsid w:val="002537C1"/>
    <w:rsid w:val="00253D26"/>
    <w:rsid w:val="00255283"/>
    <w:rsid w:val="002567C7"/>
    <w:rsid w:val="002571AF"/>
    <w:rsid w:val="00257A24"/>
    <w:rsid w:val="00263A10"/>
    <w:rsid w:val="002748A8"/>
    <w:rsid w:val="00285DF2"/>
    <w:rsid w:val="00285F9E"/>
    <w:rsid w:val="00286572"/>
    <w:rsid w:val="002904F0"/>
    <w:rsid w:val="0029145D"/>
    <w:rsid w:val="002919E1"/>
    <w:rsid w:val="0029251D"/>
    <w:rsid w:val="00294ACB"/>
    <w:rsid w:val="00296B7D"/>
    <w:rsid w:val="002B1356"/>
    <w:rsid w:val="002C41EE"/>
    <w:rsid w:val="002E24C2"/>
    <w:rsid w:val="002E2BDB"/>
    <w:rsid w:val="002E2FB4"/>
    <w:rsid w:val="002E69C7"/>
    <w:rsid w:val="002F7871"/>
    <w:rsid w:val="003053C5"/>
    <w:rsid w:val="0031447D"/>
    <w:rsid w:val="0031518C"/>
    <w:rsid w:val="00315915"/>
    <w:rsid w:val="0031726A"/>
    <w:rsid w:val="00321499"/>
    <w:rsid w:val="003358BB"/>
    <w:rsid w:val="003467D8"/>
    <w:rsid w:val="00350F0B"/>
    <w:rsid w:val="0035195D"/>
    <w:rsid w:val="0035462F"/>
    <w:rsid w:val="00357226"/>
    <w:rsid w:val="00361076"/>
    <w:rsid w:val="00363F15"/>
    <w:rsid w:val="003658EA"/>
    <w:rsid w:val="0036798B"/>
    <w:rsid w:val="00372536"/>
    <w:rsid w:val="00377578"/>
    <w:rsid w:val="00377836"/>
    <w:rsid w:val="00377C21"/>
    <w:rsid w:val="0038390D"/>
    <w:rsid w:val="00387201"/>
    <w:rsid w:val="003917EB"/>
    <w:rsid w:val="003927A0"/>
    <w:rsid w:val="00395331"/>
    <w:rsid w:val="003957C5"/>
    <w:rsid w:val="00395A0A"/>
    <w:rsid w:val="003976DD"/>
    <w:rsid w:val="003B17F5"/>
    <w:rsid w:val="003B4DB3"/>
    <w:rsid w:val="003B50D6"/>
    <w:rsid w:val="003B5EA8"/>
    <w:rsid w:val="003B662C"/>
    <w:rsid w:val="003C401E"/>
    <w:rsid w:val="003D0593"/>
    <w:rsid w:val="003D50B3"/>
    <w:rsid w:val="003E5EB6"/>
    <w:rsid w:val="003F2D67"/>
    <w:rsid w:val="003F5919"/>
    <w:rsid w:val="00401ABB"/>
    <w:rsid w:val="00403151"/>
    <w:rsid w:val="004167C4"/>
    <w:rsid w:val="00421955"/>
    <w:rsid w:val="0042632C"/>
    <w:rsid w:val="00435432"/>
    <w:rsid w:val="004361FF"/>
    <w:rsid w:val="0044183D"/>
    <w:rsid w:val="00441E41"/>
    <w:rsid w:val="00446150"/>
    <w:rsid w:val="00455736"/>
    <w:rsid w:val="0046078B"/>
    <w:rsid w:val="00463235"/>
    <w:rsid w:val="0047523E"/>
    <w:rsid w:val="004761F5"/>
    <w:rsid w:val="00477327"/>
    <w:rsid w:val="00485DA7"/>
    <w:rsid w:val="00486598"/>
    <w:rsid w:val="00491E21"/>
    <w:rsid w:val="004A219E"/>
    <w:rsid w:val="004A4017"/>
    <w:rsid w:val="004B1CBE"/>
    <w:rsid w:val="004B29DB"/>
    <w:rsid w:val="004B3039"/>
    <w:rsid w:val="004B41B0"/>
    <w:rsid w:val="004D3B31"/>
    <w:rsid w:val="004D56DF"/>
    <w:rsid w:val="004E5A87"/>
    <w:rsid w:val="005107DA"/>
    <w:rsid w:val="0052201E"/>
    <w:rsid w:val="00524130"/>
    <w:rsid w:val="0053314B"/>
    <w:rsid w:val="005409B0"/>
    <w:rsid w:val="005426B1"/>
    <w:rsid w:val="0054346B"/>
    <w:rsid w:val="00544045"/>
    <w:rsid w:val="005502D5"/>
    <w:rsid w:val="0055555B"/>
    <w:rsid w:val="00557AB4"/>
    <w:rsid w:val="00560470"/>
    <w:rsid w:val="005610E4"/>
    <w:rsid w:val="00561CC2"/>
    <w:rsid w:val="005636BB"/>
    <w:rsid w:val="00573C57"/>
    <w:rsid w:val="005842F8"/>
    <w:rsid w:val="00587791"/>
    <w:rsid w:val="0059387B"/>
    <w:rsid w:val="005B26C2"/>
    <w:rsid w:val="005B3B91"/>
    <w:rsid w:val="005B56D8"/>
    <w:rsid w:val="005B5860"/>
    <w:rsid w:val="005C2D0E"/>
    <w:rsid w:val="005C703F"/>
    <w:rsid w:val="005D3574"/>
    <w:rsid w:val="005D3FA4"/>
    <w:rsid w:val="005D56C6"/>
    <w:rsid w:val="005D775A"/>
    <w:rsid w:val="005E3DD4"/>
    <w:rsid w:val="005E548B"/>
    <w:rsid w:val="005F22FE"/>
    <w:rsid w:val="005F4FF7"/>
    <w:rsid w:val="005F541B"/>
    <w:rsid w:val="005F56B7"/>
    <w:rsid w:val="00604579"/>
    <w:rsid w:val="006046FD"/>
    <w:rsid w:val="00610F02"/>
    <w:rsid w:val="00626073"/>
    <w:rsid w:val="00633F6B"/>
    <w:rsid w:val="00650FCB"/>
    <w:rsid w:val="006522A3"/>
    <w:rsid w:val="006555E2"/>
    <w:rsid w:val="0066185F"/>
    <w:rsid w:val="00661CA4"/>
    <w:rsid w:val="00662700"/>
    <w:rsid w:val="006707ED"/>
    <w:rsid w:val="00677AAD"/>
    <w:rsid w:val="00677C39"/>
    <w:rsid w:val="00690148"/>
    <w:rsid w:val="00690601"/>
    <w:rsid w:val="006A0152"/>
    <w:rsid w:val="006A556F"/>
    <w:rsid w:val="006A71A0"/>
    <w:rsid w:val="006B29CC"/>
    <w:rsid w:val="006B53EE"/>
    <w:rsid w:val="006B67F0"/>
    <w:rsid w:val="006D153F"/>
    <w:rsid w:val="006E1856"/>
    <w:rsid w:val="006E279B"/>
    <w:rsid w:val="006E715B"/>
    <w:rsid w:val="00700C89"/>
    <w:rsid w:val="00703F18"/>
    <w:rsid w:val="00704AF3"/>
    <w:rsid w:val="00704CFD"/>
    <w:rsid w:val="00706139"/>
    <w:rsid w:val="00707BA8"/>
    <w:rsid w:val="0071252C"/>
    <w:rsid w:val="0072544D"/>
    <w:rsid w:val="0073723C"/>
    <w:rsid w:val="007438B0"/>
    <w:rsid w:val="00752362"/>
    <w:rsid w:val="00755C40"/>
    <w:rsid w:val="0076141C"/>
    <w:rsid w:val="00762ABB"/>
    <w:rsid w:val="00764B74"/>
    <w:rsid w:val="007678EA"/>
    <w:rsid w:val="00770CB6"/>
    <w:rsid w:val="007756C1"/>
    <w:rsid w:val="007766FD"/>
    <w:rsid w:val="00780F4A"/>
    <w:rsid w:val="00783D0B"/>
    <w:rsid w:val="007927EF"/>
    <w:rsid w:val="00792D8C"/>
    <w:rsid w:val="007A2026"/>
    <w:rsid w:val="007A30D6"/>
    <w:rsid w:val="007A3467"/>
    <w:rsid w:val="007B5F98"/>
    <w:rsid w:val="007B7E6C"/>
    <w:rsid w:val="007C46FB"/>
    <w:rsid w:val="007D16B8"/>
    <w:rsid w:val="007D3E2C"/>
    <w:rsid w:val="007D425C"/>
    <w:rsid w:val="007D5142"/>
    <w:rsid w:val="007D62B0"/>
    <w:rsid w:val="007F442F"/>
    <w:rsid w:val="007F56EA"/>
    <w:rsid w:val="008009BD"/>
    <w:rsid w:val="00803587"/>
    <w:rsid w:val="008070D3"/>
    <w:rsid w:val="0081392A"/>
    <w:rsid w:val="008150AF"/>
    <w:rsid w:val="008223E2"/>
    <w:rsid w:val="008260D9"/>
    <w:rsid w:val="00831908"/>
    <w:rsid w:val="008349F7"/>
    <w:rsid w:val="00844398"/>
    <w:rsid w:val="00852080"/>
    <w:rsid w:val="0085478B"/>
    <w:rsid w:val="008548E8"/>
    <w:rsid w:val="00861BDD"/>
    <w:rsid w:val="00873EF2"/>
    <w:rsid w:val="00877B43"/>
    <w:rsid w:val="00887EAB"/>
    <w:rsid w:val="00891BE3"/>
    <w:rsid w:val="00894021"/>
    <w:rsid w:val="00894E56"/>
    <w:rsid w:val="00896712"/>
    <w:rsid w:val="008A1CB5"/>
    <w:rsid w:val="008A2ACE"/>
    <w:rsid w:val="008A4F22"/>
    <w:rsid w:val="008B279E"/>
    <w:rsid w:val="008B2DFC"/>
    <w:rsid w:val="008B766B"/>
    <w:rsid w:val="008C2066"/>
    <w:rsid w:val="008C2AA0"/>
    <w:rsid w:val="008C5EE1"/>
    <w:rsid w:val="008C7A72"/>
    <w:rsid w:val="008D1785"/>
    <w:rsid w:val="008D1BD0"/>
    <w:rsid w:val="008D7996"/>
    <w:rsid w:val="008E6563"/>
    <w:rsid w:val="008F3942"/>
    <w:rsid w:val="00904AC6"/>
    <w:rsid w:val="00910841"/>
    <w:rsid w:val="00920B2F"/>
    <w:rsid w:val="00924339"/>
    <w:rsid w:val="0093062A"/>
    <w:rsid w:val="00937662"/>
    <w:rsid w:val="00941911"/>
    <w:rsid w:val="0094452B"/>
    <w:rsid w:val="0094509B"/>
    <w:rsid w:val="00954D9A"/>
    <w:rsid w:val="00960D89"/>
    <w:rsid w:val="00967988"/>
    <w:rsid w:val="00984260"/>
    <w:rsid w:val="00992009"/>
    <w:rsid w:val="00993264"/>
    <w:rsid w:val="009A32B1"/>
    <w:rsid w:val="009A3DE9"/>
    <w:rsid w:val="009A588B"/>
    <w:rsid w:val="009A692F"/>
    <w:rsid w:val="009B16FD"/>
    <w:rsid w:val="009B419A"/>
    <w:rsid w:val="009B45FA"/>
    <w:rsid w:val="009B7360"/>
    <w:rsid w:val="009C2FF5"/>
    <w:rsid w:val="009D3633"/>
    <w:rsid w:val="009D7400"/>
    <w:rsid w:val="009E06CE"/>
    <w:rsid w:val="009F0DEA"/>
    <w:rsid w:val="009F3758"/>
    <w:rsid w:val="009F5B46"/>
    <w:rsid w:val="00A03231"/>
    <w:rsid w:val="00A037DD"/>
    <w:rsid w:val="00A072B2"/>
    <w:rsid w:val="00A1023F"/>
    <w:rsid w:val="00A15A2D"/>
    <w:rsid w:val="00A26FAB"/>
    <w:rsid w:val="00A30A01"/>
    <w:rsid w:val="00A3366A"/>
    <w:rsid w:val="00A441B2"/>
    <w:rsid w:val="00A45FAE"/>
    <w:rsid w:val="00A50523"/>
    <w:rsid w:val="00A56DB8"/>
    <w:rsid w:val="00A66709"/>
    <w:rsid w:val="00A70F54"/>
    <w:rsid w:val="00A77ABE"/>
    <w:rsid w:val="00A81824"/>
    <w:rsid w:val="00A87A68"/>
    <w:rsid w:val="00A966FC"/>
    <w:rsid w:val="00AB0507"/>
    <w:rsid w:val="00AB28EB"/>
    <w:rsid w:val="00AB54A0"/>
    <w:rsid w:val="00AC5357"/>
    <w:rsid w:val="00AC5B15"/>
    <w:rsid w:val="00AD0D24"/>
    <w:rsid w:val="00AE387C"/>
    <w:rsid w:val="00AF1CA9"/>
    <w:rsid w:val="00AF7D4D"/>
    <w:rsid w:val="00B066EF"/>
    <w:rsid w:val="00B12855"/>
    <w:rsid w:val="00B318CB"/>
    <w:rsid w:val="00B323FC"/>
    <w:rsid w:val="00B370A5"/>
    <w:rsid w:val="00B433A0"/>
    <w:rsid w:val="00B50318"/>
    <w:rsid w:val="00B53A8A"/>
    <w:rsid w:val="00B65012"/>
    <w:rsid w:val="00B70FAE"/>
    <w:rsid w:val="00B727AC"/>
    <w:rsid w:val="00B75C5B"/>
    <w:rsid w:val="00B80C8B"/>
    <w:rsid w:val="00B81A78"/>
    <w:rsid w:val="00B84B40"/>
    <w:rsid w:val="00B86B40"/>
    <w:rsid w:val="00B92034"/>
    <w:rsid w:val="00B92927"/>
    <w:rsid w:val="00BA07CD"/>
    <w:rsid w:val="00BA7D14"/>
    <w:rsid w:val="00BB0416"/>
    <w:rsid w:val="00BB27DE"/>
    <w:rsid w:val="00BB59E9"/>
    <w:rsid w:val="00BC07F1"/>
    <w:rsid w:val="00BC175A"/>
    <w:rsid w:val="00BC205E"/>
    <w:rsid w:val="00BC7D6D"/>
    <w:rsid w:val="00BD1328"/>
    <w:rsid w:val="00BD4591"/>
    <w:rsid w:val="00BE4028"/>
    <w:rsid w:val="00BE663C"/>
    <w:rsid w:val="00BF7FC2"/>
    <w:rsid w:val="00C01034"/>
    <w:rsid w:val="00C02132"/>
    <w:rsid w:val="00C03AAA"/>
    <w:rsid w:val="00C07525"/>
    <w:rsid w:val="00C120E1"/>
    <w:rsid w:val="00C13085"/>
    <w:rsid w:val="00C16930"/>
    <w:rsid w:val="00C25990"/>
    <w:rsid w:val="00C302AE"/>
    <w:rsid w:val="00C37D80"/>
    <w:rsid w:val="00C62411"/>
    <w:rsid w:val="00C64882"/>
    <w:rsid w:val="00C732B2"/>
    <w:rsid w:val="00C802B7"/>
    <w:rsid w:val="00C84E64"/>
    <w:rsid w:val="00C855A9"/>
    <w:rsid w:val="00C92ACE"/>
    <w:rsid w:val="00C9470D"/>
    <w:rsid w:val="00CB15E0"/>
    <w:rsid w:val="00CB50CE"/>
    <w:rsid w:val="00CB722F"/>
    <w:rsid w:val="00CC0922"/>
    <w:rsid w:val="00CC22B7"/>
    <w:rsid w:val="00CD1D01"/>
    <w:rsid w:val="00CD2196"/>
    <w:rsid w:val="00CD29AE"/>
    <w:rsid w:val="00CD597B"/>
    <w:rsid w:val="00CD6A84"/>
    <w:rsid w:val="00CE6610"/>
    <w:rsid w:val="00CF6161"/>
    <w:rsid w:val="00D019CA"/>
    <w:rsid w:val="00D04AB1"/>
    <w:rsid w:val="00D1795F"/>
    <w:rsid w:val="00D213D6"/>
    <w:rsid w:val="00D247CE"/>
    <w:rsid w:val="00D257DA"/>
    <w:rsid w:val="00D26C65"/>
    <w:rsid w:val="00D27748"/>
    <w:rsid w:val="00D277FF"/>
    <w:rsid w:val="00D335B1"/>
    <w:rsid w:val="00D40513"/>
    <w:rsid w:val="00D43249"/>
    <w:rsid w:val="00D45C0C"/>
    <w:rsid w:val="00D46E05"/>
    <w:rsid w:val="00D71F4B"/>
    <w:rsid w:val="00D756C8"/>
    <w:rsid w:val="00D77D15"/>
    <w:rsid w:val="00D809E7"/>
    <w:rsid w:val="00D833AC"/>
    <w:rsid w:val="00D83B67"/>
    <w:rsid w:val="00D91AFA"/>
    <w:rsid w:val="00D97E8D"/>
    <w:rsid w:val="00DA2937"/>
    <w:rsid w:val="00DA6272"/>
    <w:rsid w:val="00DA702C"/>
    <w:rsid w:val="00DB05FC"/>
    <w:rsid w:val="00DB4203"/>
    <w:rsid w:val="00DC3DF6"/>
    <w:rsid w:val="00DD78F6"/>
    <w:rsid w:val="00DE1C38"/>
    <w:rsid w:val="00DE4ABB"/>
    <w:rsid w:val="00DE52C5"/>
    <w:rsid w:val="00DE66E9"/>
    <w:rsid w:val="00E00C4E"/>
    <w:rsid w:val="00E046BD"/>
    <w:rsid w:val="00E1494C"/>
    <w:rsid w:val="00E24302"/>
    <w:rsid w:val="00E415F8"/>
    <w:rsid w:val="00E422E6"/>
    <w:rsid w:val="00E45596"/>
    <w:rsid w:val="00E52630"/>
    <w:rsid w:val="00E556BB"/>
    <w:rsid w:val="00E72BEC"/>
    <w:rsid w:val="00E80F73"/>
    <w:rsid w:val="00E8373C"/>
    <w:rsid w:val="00E87394"/>
    <w:rsid w:val="00E95973"/>
    <w:rsid w:val="00EA1415"/>
    <w:rsid w:val="00EB0B6B"/>
    <w:rsid w:val="00EB133F"/>
    <w:rsid w:val="00EC5523"/>
    <w:rsid w:val="00ED1FB0"/>
    <w:rsid w:val="00ED7A3A"/>
    <w:rsid w:val="00EE5B63"/>
    <w:rsid w:val="00EE7BA8"/>
    <w:rsid w:val="00EF2278"/>
    <w:rsid w:val="00EF414F"/>
    <w:rsid w:val="00EF5B98"/>
    <w:rsid w:val="00F04B10"/>
    <w:rsid w:val="00F108A1"/>
    <w:rsid w:val="00F11FC5"/>
    <w:rsid w:val="00F14D5B"/>
    <w:rsid w:val="00F15EB0"/>
    <w:rsid w:val="00F16C4A"/>
    <w:rsid w:val="00F20A6B"/>
    <w:rsid w:val="00F21D2F"/>
    <w:rsid w:val="00F21D38"/>
    <w:rsid w:val="00F3287C"/>
    <w:rsid w:val="00F33708"/>
    <w:rsid w:val="00F33DCE"/>
    <w:rsid w:val="00F36269"/>
    <w:rsid w:val="00F42EF3"/>
    <w:rsid w:val="00F56E5A"/>
    <w:rsid w:val="00F57836"/>
    <w:rsid w:val="00F6159E"/>
    <w:rsid w:val="00F74AFD"/>
    <w:rsid w:val="00F821B1"/>
    <w:rsid w:val="00F82E4A"/>
    <w:rsid w:val="00F873F2"/>
    <w:rsid w:val="00F90614"/>
    <w:rsid w:val="00F91FA8"/>
    <w:rsid w:val="00F968C3"/>
    <w:rsid w:val="00F96D6A"/>
    <w:rsid w:val="00FA191E"/>
    <w:rsid w:val="00FA7F6B"/>
    <w:rsid w:val="00FB0A61"/>
    <w:rsid w:val="00FB4DE0"/>
    <w:rsid w:val="00FB5232"/>
    <w:rsid w:val="00FC2498"/>
    <w:rsid w:val="00FC7776"/>
    <w:rsid w:val="00FD2361"/>
    <w:rsid w:val="00FD3A9A"/>
    <w:rsid w:val="00FD7663"/>
    <w:rsid w:val="00FF460A"/>
    <w:rsid w:val="00FF5710"/>
    <w:rsid w:val="00FF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0EC8"/>
  <w15:chartTrackingRefBased/>
  <w15:docId w15:val="{93008E2D-7EE2-4187-9695-3641F970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2632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42632C"/>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B4"/>
    <w:pPr>
      <w:ind w:left="720"/>
      <w:contextualSpacing/>
    </w:pPr>
  </w:style>
  <w:style w:type="character" w:styleId="Hyperlink">
    <w:name w:val="Hyperlink"/>
    <w:basedOn w:val="DefaultParagraphFont"/>
    <w:uiPriority w:val="99"/>
    <w:unhideWhenUsed/>
    <w:rsid w:val="006E279B"/>
    <w:rPr>
      <w:color w:val="0563C1" w:themeColor="hyperlink"/>
      <w:u w:val="single"/>
    </w:rPr>
  </w:style>
  <w:style w:type="character" w:styleId="UnresolvedMention">
    <w:name w:val="Unresolved Mention"/>
    <w:basedOn w:val="DefaultParagraphFont"/>
    <w:uiPriority w:val="99"/>
    <w:semiHidden/>
    <w:unhideWhenUsed/>
    <w:rsid w:val="006E279B"/>
    <w:rPr>
      <w:color w:val="808080"/>
      <w:shd w:val="clear" w:color="auto" w:fill="E6E6E6"/>
    </w:rPr>
  </w:style>
  <w:style w:type="character" w:customStyle="1" w:styleId="Heading1Char">
    <w:name w:val="Heading 1 Char"/>
    <w:basedOn w:val="DefaultParagraphFont"/>
    <w:link w:val="Heading1"/>
    <w:uiPriority w:val="9"/>
    <w:rsid w:val="009A692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04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6FD"/>
    <w:rPr>
      <w:rFonts w:ascii="Segoe UI" w:hAnsi="Segoe UI" w:cs="Segoe UI"/>
      <w:sz w:val="18"/>
      <w:szCs w:val="18"/>
    </w:rPr>
  </w:style>
  <w:style w:type="character" w:customStyle="1" w:styleId="apple-style-span">
    <w:name w:val="apple-style-span"/>
    <w:basedOn w:val="DefaultParagraphFont"/>
    <w:rsid w:val="00C25990"/>
  </w:style>
  <w:style w:type="paragraph" w:styleId="NormalWeb">
    <w:name w:val="Normal (Web)"/>
    <w:basedOn w:val="Normal"/>
    <w:uiPriority w:val="99"/>
    <w:unhideWhenUsed/>
    <w:rsid w:val="004B41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42632C"/>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42632C"/>
    <w:rPr>
      <w:rFonts w:ascii="Times New Roman" w:eastAsia="Times New Roman" w:hAnsi="Times New Roman" w:cs="Times New Roman"/>
      <w:b/>
      <w:bCs/>
      <w:sz w:val="24"/>
      <w:szCs w:val="24"/>
      <w:lang w:val="en-GB" w:eastAsia="en-GB"/>
    </w:rPr>
  </w:style>
  <w:style w:type="character" w:styleId="Strong">
    <w:name w:val="Strong"/>
    <w:basedOn w:val="DefaultParagraphFont"/>
    <w:uiPriority w:val="22"/>
    <w:qFormat/>
    <w:rsid w:val="0042632C"/>
    <w:rPr>
      <w:b/>
      <w:bCs/>
    </w:rPr>
  </w:style>
  <w:style w:type="paragraph" w:customStyle="1" w:styleId="gmail-m5225429863536998867msolistparagraph">
    <w:name w:val="gmail-m_5225429863536998867msolistparagraph"/>
    <w:basedOn w:val="Normal"/>
    <w:uiPriority w:val="99"/>
    <w:rsid w:val="00FA191E"/>
    <w:pPr>
      <w:spacing w:before="100" w:beforeAutospacing="1" w:after="100" w:afterAutospacing="1" w:line="240" w:lineRule="auto"/>
    </w:pPr>
    <w:rPr>
      <w:rFonts w:ascii="Calibri" w:hAnsi="Calibri" w:cs="Calibri"/>
      <w:lang w:val="en-GB" w:eastAsia="en-GB"/>
    </w:rPr>
  </w:style>
  <w:style w:type="character" w:styleId="Emphasis">
    <w:name w:val="Emphasis"/>
    <w:basedOn w:val="DefaultParagraphFont"/>
    <w:uiPriority w:val="20"/>
    <w:qFormat/>
    <w:rsid w:val="008F3942"/>
    <w:rPr>
      <w:i/>
      <w:iCs/>
    </w:rPr>
  </w:style>
  <w:style w:type="table" w:styleId="GridTable4">
    <w:name w:val="Grid Table 4"/>
    <w:basedOn w:val="TableNormal"/>
    <w:uiPriority w:val="49"/>
    <w:rsid w:val="00025CA1"/>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DE4ABB"/>
  </w:style>
  <w:style w:type="character" w:styleId="CommentReference">
    <w:name w:val="annotation reference"/>
    <w:basedOn w:val="DefaultParagraphFont"/>
    <w:uiPriority w:val="99"/>
    <w:semiHidden/>
    <w:unhideWhenUsed/>
    <w:rsid w:val="0044183D"/>
    <w:rPr>
      <w:sz w:val="16"/>
      <w:szCs w:val="16"/>
    </w:rPr>
  </w:style>
  <w:style w:type="paragraph" w:styleId="CommentText">
    <w:name w:val="annotation text"/>
    <w:basedOn w:val="Normal"/>
    <w:link w:val="CommentTextChar"/>
    <w:uiPriority w:val="99"/>
    <w:unhideWhenUsed/>
    <w:rsid w:val="0044183D"/>
    <w:pPr>
      <w:spacing w:line="240" w:lineRule="auto"/>
    </w:pPr>
    <w:rPr>
      <w:sz w:val="20"/>
      <w:szCs w:val="20"/>
    </w:rPr>
  </w:style>
  <w:style w:type="character" w:customStyle="1" w:styleId="CommentTextChar">
    <w:name w:val="Comment Text Char"/>
    <w:basedOn w:val="DefaultParagraphFont"/>
    <w:link w:val="CommentText"/>
    <w:uiPriority w:val="99"/>
    <w:rsid w:val="0044183D"/>
    <w:rPr>
      <w:sz w:val="20"/>
      <w:szCs w:val="20"/>
    </w:rPr>
  </w:style>
  <w:style w:type="paragraph" w:styleId="CommentSubject">
    <w:name w:val="annotation subject"/>
    <w:basedOn w:val="CommentText"/>
    <w:next w:val="CommentText"/>
    <w:link w:val="CommentSubjectChar"/>
    <w:uiPriority w:val="99"/>
    <w:semiHidden/>
    <w:unhideWhenUsed/>
    <w:rsid w:val="0044183D"/>
    <w:rPr>
      <w:b/>
      <w:bCs/>
    </w:rPr>
  </w:style>
  <w:style w:type="character" w:customStyle="1" w:styleId="CommentSubjectChar">
    <w:name w:val="Comment Subject Char"/>
    <w:basedOn w:val="CommentTextChar"/>
    <w:link w:val="CommentSubject"/>
    <w:uiPriority w:val="99"/>
    <w:semiHidden/>
    <w:rsid w:val="004418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91">
      <w:bodyDiv w:val="1"/>
      <w:marLeft w:val="0"/>
      <w:marRight w:val="0"/>
      <w:marTop w:val="0"/>
      <w:marBottom w:val="0"/>
      <w:divBdr>
        <w:top w:val="none" w:sz="0" w:space="0" w:color="auto"/>
        <w:left w:val="none" w:sz="0" w:space="0" w:color="auto"/>
        <w:bottom w:val="none" w:sz="0" w:space="0" w:color="auto"/>
        <w:right w:val="none" w:sz="0" w:space="0" w:color="auto"/>
      </w:divBdr>
    </w:div>
    <w:div w:id="135145081">
      <w:bodyDiv w:val="1"/>
      <w:marLeft w:val="0"/>
      <w:marRight w:val="0"/>
      <w:marTop w:val="0"/>
      <w:marBottom w:val="0"/>
      <w:divBdr>
        <w:top w:val="none" w:sz="0" w:space="0" w:color="auto"/>
        <w:left w:val="none" w:sz="0" w:space="0" w:color="auto"/>
        <w:bottom w:val="none" w:sz="0" w:space="0" w:color="auto"/>
        <w:right w:val="none" w:sz="0" w:space="0" w:color="auto"/>
      </w:divBdr>
    </w:div>
    <w:div w:id="135731386">
      <w:bodyDiv w:val="1"/>
      <w:marLeft w:val="0"/>
      <w:marRight w:val="0"/>
      <w:marTop w:val="0"/>
      <w:marBottom w:val="0"/>
      <w:divBdr>
        <w:top w:val="none" w:sz="0" w:space="0" w:color="auto"/>
        <w:left w:val="none" w:sz="0" w:space="0" w:color="auto"/>
        <w:bottom w:val="none" w:sz="0" w:space="0" w:color="auto"/>
        <w:right w:val="none" w:sz="0" w:space="0" w:color="auto"/>
      </w:divBdr>
    </w:div>
    <w:div w:id="150565765">
      <w:bodyDiv w:val="1"/>
      <w:marLeft w:val="0"/>
      <w:marRight w:val="0"/>
      <w:marTop w:val="0"/>
      <w:marBottom w:val="0"/>
      <w:divBdr>
        <w:top w:val="none" w:sz="0" w:space="0" w:color="auto"/>
        <w:left w:val="none" w:sz="0" w:space="0" w:color="auto"/>
        <w:bottom w:val="none" w:sz="0" w:space="0" w:color="auto"/>
        <w:right w:val="none" w:sz="0" w:space="0" w:color="auto"/>
      </w:divBdr>
    </w:div>
    <w:div w:id="161051568">
      <w:bodyDiv w:val="1"/>
      <w:marLeft w:val="0"/>
      <w:marRight w:val="0"/>
      <w:marTop w:val="0"/>
      <w:marBottom w:val="0"/>
      <w:divBdr>
        <w:top w:val="none" w:sz="0" w:space="0" w:color="auto"/>
        <w:left w:val="none" w:sz="0" w:space="0" w:color="auto"/>
        <w:bottom w:val="none" w:sz="0" w:space="0" w:color="auto"/>
        <w:right w:val="none" w:sz="0" w:space="0" w:color="auto"/>
      </w:divBdr>
    </w:div>
    <w:div w:id="176233727">
      <w:bodyDiv w:val="1"/>
      <w:marLeft w:val="0"/>
      <w:marRight w:val="0"/>
      <w:marTop w:val="0"/>
      <w:marBottom w:val="0"/>
      <w:divBdr>
        <w:top w:val="none" w:sz="0" w:space="0" w:color="auto"/>
        <w:left w:val="none" w:sz="0" w:space="0" w:color="auto"/>
        <w:bottom w:val="none" w:sz="0" w:space="0" w:color="auto"/>
        <w:right w:val="none" w:sz="0" w:space="0" w:color="auto"/>
      </w:divBdr>
    </w:div>
    <w:div w:id="185800063">
      <w:bodyDiv w:val="1"/>
      <w:marLeft w:val="0"/>
      <w:marRight w:val="0"/>
      <w:marTop w:val="0"/>
      <w:marBottom w:val="0"/>
      <w:divBdr>
        <w:top w:val="none" w:sz="0" w:space="0" w:color="auto"/>
        <w:left w:val="none" w:sz="0" w:space="0" w:color="auto"/>
        <w:bottom w:val="none" w:sz="0" w:space="0" w:color="auto"/>
        <w:right w:val="none" w:sz="0" w:space="0" w:color="auto"/>
      </w:divBdr>
    </w:div>
    <w:div w:id="186263196">
      <w:bodyDiv w:val="1"/>
      <w:marLeft w:val="0"/>
      <w:marRight w:val="0"/>
      <w:marTop w:val="0"/>
      <w:marBottom w:val="0"/>
      <w:divBdr>
        <w:top w:val="none" w:sz="0" w:space="0" w:color="auto"/>
        <w:left w:val="none" w:sz="0" w:space="0" w:color="auto"/>
        <w:bottom w:val="none" w:sz="0" w:space="0" w:color="auto"/>
        <w:right w:val="none" w:sz="0" w:space="0" w:color="auto"/>
      </w:divBdr>
    </w:div>
    <w:div w:id="192156724">
      <w:bodyDiv w:val="1"/>
      <w:marLeft w:val="0"/>
      <w:marRight w:val="0"/>
      <w:marTop w:val="0"/>
      <w:marBottom w:val="0"/>
      <w:divBdr>
        <w:top w:val="none" w:sz="0" w:space="0" w:color="auto"/>
        <w:left w:val="none" w:sz="0" w:space="0" w:color="auto"/>
        <w:bottom w:val="none" w:sz="0" w:space="0" w:color="auto"/>
        <w:right w:val="none" w:sz="0" w:space="0" w:color="auto"/>
      </w:divBdr>
    </w:div>
    <w:div w:id="219831884">
      <w:bodyDiv w:val="1"/>
      <w:marLeft w:val="0"/>
      <w:marRight w:val="0"/>
      <w:marTop w:val="0"/>
      <w:marBottom w:val="0"/>
      <w:divBdr>
        <w:top w:val="none" w:sz="0" w:space="0" w:color="auto"/>
        <w:left w:val="none" w:sz="0" w:space="0" w:color="auto"/>
        <w:bottom w:val="none" w:sz="0" w:space="0" w:color="auto"/>
        <w:right w:val="none" w:sz="0" w:space="0" w:color="auto"/>
      </w:divBdr>
      <w:divsChild>
        <w:div w:id="515971138">
          <w:marLeft w:val="0"/>
          <w:marRight w:val="0"/>
          <w:marTop w:val="0"/>
          <w:marBottom w:val="0"/>
          <w:divBdr>
            <w:top w:val="none" w:sz="0" w:space="0" w:color="auto"/>
            <w:left w:val="none" w:sz="0" w:space="0" w:color="auto"/>
            <w:bottom w:val="none" w:sz="0" w:space="0" w:color="auto"/>
            <w:right w:val="none" w:sz="0" w:space="0" w:color="auto"/>
          </w:divBdr>
          <w:divsChild>
            <w:div w:id="1718821375">
              <w:marLeft w:val="0"/>
              <w:marRight w:val="0"/>
              <w:marTop w:val="0"/>
              <w:marBottom w:val="0"/>
              <w:divBdr>
                <w:top w:val="none" w:sz="0" w:space="0" w:color="auto"/>
                <w:left w:val="none" w:sz="0" w:space="0" w:color="auto"/>
                <w:bottom w:val="none" w:sz="0" w:space="0" w:color="auto"/>
                <w:right w:val="none" w:sz="0" w:space="0" w:color="auto"/>
              </w:divBdr>
            </w:div>
            <w:div w:id="1154488864">
              <w:marLeft w:val="0"/>
              <w:marRight w:val="0"/>
              <w:marTop w:val="0"/>
              <w:marBottom w:val="0"/>
              <w:divBdr>
                <w:top w:val="none" w:sz="0" w:space="0" w:color="auto"/>
                <w:left w:val="none" w:sz="0" w:space="0" w:color="auto"/>
                <w:bottom w:val="none" w:sz="0" w:space="0" w:color="auto"/>
                <w:right w:val="none" w:sz="0" w:space="0" w:color="auto"/>
              </w:divBdr>
            </w:div>
            <w:div w:id="1334069173">
              <w:marLeft w:val="0"/>
              <w:marRight w:val="0"/>
              <w:marTop w:val="0"/>
              <w:marBottom w:val="0"/>
              <w:divBdr>
                <w:top w:val="none" w:sz="0" w:space="0" w:color="auto"/>
                <w:left w:val="none" w:sz="0" w:space="0" w:color="auto"/>
                <w:bottom w:val="none" w:sz="0" w:space="0" w:color="auto"/>
                <w:right w:val="none" w:sz="0" w:space="0" w:color="auto"/>
              </w:divBdr>
            </w:div>
            <w:div w:id="2139033924">
              <w:marLeft w:val="0"/>
              <w:marRight w:val="0"/>
              <w:marTop w:val="0"/>
              <w:marBottom w:val="0"/>
              <w:divBdr>
                <w:top w:val="none" w:sz="0" w:space="0" w:color="auto"/>
                <w:left w:val="none" w:sz="0" w:space="0" w:color="auto"/>
                <w:bottom w:val="none" w:sz="0" w:space="0" w:color="auto"/>
                <w:right w:val="none" w:sz="0" w:space="0" w:color="auto"/>
              </w:divBdr>
            </w:div>
            <w:div w:id="629555204">
              <w:marLeft w:val="0"/>
              <w:marRight w:val="0"/>
              <w:marTop w:val="0"/>
              <w:marBottom w:val="0"/>
              <w:divBdr>
                <w:top w:val="none" w:sz="0" w:space="0" w:color="auto"/>
                <w:left w:val="none" w:sz="0" w:space="0" w:color="auto"/>
                <w:bottom w:val="none" w:sz="0" w:space="0" w:color="auto"/>
                <w:right w:val="none" w:sz="0" w:space="0" w:color="auto"/>
              </w:divBdr>
            </w:div>
            <w:div w:id="2093306563">
              <w:marLeft w:val="0"/>
              <w:marRight w:val="0"/>
              <w:marTop w:val="0"/>
              <w:marBottom w:val="0"/>
              <w:divBdr>
                <w:top w:val="none" w:sz="0" w:space="0" w:color="auto"/>
                <w:left w:val="none" w:sz="0" w:space="0" w:color="auto"/>
                <w:bottom w:val="none" w:sz="0" w:space="0" w:color="auto"/>
                <w:right w:val="none" w:sz="0" w:space="0" w:color="auto"/>
              </w:divBdr>
            </w:div>
            <w:div w:id="1958024168">
              <w:marLeft w:val="0"/>
              <w:marRight w:val="0"/>
              <w:marTop w:val="0"/>
              <w:marBottom w:val="0"/>
              <w:divBdr>
                <w:top w:val="none" w:sz="0" w:space="0" w:color="auto"/>
                <w:left w:val="none" w:sz="0" w:space="0" w:color="auto"/>
                <w:bottom w:val="none" w:sz="0" w:space="0" w:color="auto"/>
                <w:right w:val="none" w:sz="0" w:space="0" w:color="auto"/>
              </w:divBdr>
            </w:div>
            <w:div w:id="1144011558">
              <w:marLeft w:val="0"/>
              <w:marRight w:val="0"/>
              <w:marTop w:val="0"/>
              <w:marBottom w:val="0"/>
              <w:divBdr>
                <w:top w:val="none" w:sz="0" w:space="0" w:color="auto"/>
                <w:left w:val="none" w:sz="0" w:space="0" w:color="auto"/>
                <w:bottom w:val="none" w:sz="0" w:space="0" w:color="auto"/>
                <w:right w:val="none" w:sz="0" w:space="0" w:color="auto"/>
              </w:divBdr>
            </w:div>
            <w:div w:id="1033194864">
              <w:marLeft w:val="0"/>
              <w:marRight w:val="0"/>
              <w:marTop w:val="0"/>
              <w:marBottom w:val="0"/>
              <w:divBdr>
                <w:top w:val="none" w:sz="0" w:space="0" w:color="auto"/>
                <w:left w:val="none" w:sz="0" w:space="0" w:color="auto"/>
                <w:bottom w:val="none" w:sz="0" w:space="0" w:color="auto"/>
                <w:right w:val="none" w:sz="0" w:space="0" w:color="auto"/>
              </w:divBdr>
            </w:div>
            <w:div w:id="1273901077">
              <w:marLeft w:val="0"/>
              <w:marRight w:val="0"/>
              <w:marTop w:val="0"/>
              <w:marBottom w:val="0"/>
              <w:divBdr>
                <w:top w:val="none" w:sz="0" w:space="0" w:color="auto"/>
                <w:left w:val="none" w:sz="0" w:space="0" w:color="auto"/>
                <w:bottom w:val="none" w:sz="0" w:space="0" w:color="auto"/>
                <w:right w:val="none" w:sz="0" w:space="0" w:color="auto"/>
              </w:divBdr>
            </w:div>
            <w:div w:id="879826694">
              <w:marLeft w:val="0"/>
              <w:marRight w:val="0"/>
              <w:marTop w:val="0"/>
              <w:marBottom w:val="0"/>
              <w:divBdr>
                <w:top w:val="none" w:sz="0" w:space="0" w:color="auto"/>
                <w:left w:val="none" w:sz="0" w:space="0" w:color="auto"/>
                <w:bottom w:val="none" w:sz="0" w:space="0" w:color="auto"/>
                <w:right w:val="none" w:sz="0" w:space="0" w:color="auto"/>
              </w:divBdr>
            </w:div>
            <w:div w:id="1636327106">
              <w:marLeft w:val="0"/>
              <w:marRight w:val="0"/>
              <w:marTop w:val="0"/>
              <w:marBottom w:val="0"/>
              <w:divBdr>
                <w:top w:val="none" w:sz="0" w:space="0" w:color="auto"/>
                <w:left w:val="none" w:sz="0" w:space="0" w:color="auto"/>
                <w:bottom w:val="none" w:sz="0" w:space="0" w:color="auto"/>
                <w:right w:val="none" w:sz="0" w:space="0" w:color="auto"/>
              </w:divBdr>
            </w:div>
            <w:div w:id="1407144253">
              <w:marLeft w:val="0"/>
              <w:marRight w:val="0"/>
              <w:marTop w:val="0"/>
              <w:marBottom w:val="0"/>
              <w:divBdr>
                <w:top w:val="none" w:sz="0" w:space="0" w:color="auto"/>
                <w:left w:val="none" w:sz="0" w:space="0" w:color="auto"/>
                <w:bottom w:val="none" w:sz="0" w:space="0" w:color="auto"/>
                <w:right w:val="none" w:sz="0" w:space="0" w:color="auto"/>
              </w:divBdr>
            </w:div>
            <w:div w:id="804617496">
              <w:marLeft w:val="0"/>
              <w:marRight w:val="0"/>
              <w:marTop w:val="0"/>
              <w:marBottom w:val="0"/>
              <w:divBdr>
                <w:top w:val="none" w:sz="0" w:space="0" w:color="auto"/>
                <w:left w:val="none" w:sz="0" w:space="0" w:color="auto"/>
                <w:bottom w:val="none" w:sz="0" w:space="0" w:color="auto"/>
                <w:right w:val="none" w:sz="0" w:space="0" w:color="auto"/>
              </w:divBdr>
            </w:div>
          </w:divsChild>
        </w:div>
        <w:div w:id="516964515">
          <w:marLeft w:val="0"/>
          <w:marRight w:val="0"/>
          <w:marTop w:val="0"/>
          <w:marBottom w:val="0"/>
          <w:divBdr>
            <w:top w:val="none" w:sz="0" w:space="0" w:color="auto"/>
            <w:left w:val="none" w:sz="0" w:space="0" w:color="auto"/>
            <w:bottom w:val="none" w:sz="0" w:space="0" w:color="auto"/>
            <w:right w:val="none" w:sz="0" w:space="0" w:color="auto"/>
          </w:divBdr>
        </w:div>
        <w:div w:id="1072047868">
          <w:marLeft w:val="0"/>
          <w:marRight w:val="0"/>
          <w:marTop w:val="0"/>
          <w:marBottom w:val="0"/>
          <w:divBdr>
            <w:top w:val="none" w:sz="0" w:space="0" w:color="auto"/>
            <w:left w:val="none" w:sz="0" w:space="0" w:color="auto"/>
            <w:bottom w:val="none" w:sz="0" w:space="0" w:color="auto"/>
            <w:right w:val="none" w:sz="0" w:space="0" w:color="auto"/>
          </w:divBdr>
        </w:div>
        <w:div w:id="650526195">
          <w:marLeft w:val="0"/>
          <w:marRight w:val="0"/>
          <w:marTop w:val="0"/>
          <w:marBottom w:val="0"/>
          <w:divBdr>
            <w:top w:val="none" w:sz="0" w:space="0" w:color="auto"/>
            <w:left w:val="none" w:sz="0" w:space="0" w:color="auto"/>
            <w:bottom w:val="none" w:sz="0" w:space="0" w:color="auto"/>
            <w:right w:val="none" w:sz="0" w:space="0" w:color="auto"/>
          </w:divBdr>
        </w:div>
        <w:div w:id="1004821444">
          <w:marLeft w:val="0"/>
          <w:marRight w:val="0"/>
          <w:marTop w:val="0"/>
          <w:marBottom w:val="0"/>
          <w:divBdr>
            <w:top w:val="none" w:sz="0" w:space="0" w:color="auto"/>
            <w:left w:val="none" w:sz="0" w:space="0" w:color="auto"/>
            <w:bottom w:val="none" w:sz="0" w:space="0" w:color="auto"/>
            <w:right w:val="none" w:sz="0" w:space="0" w:color="auto"/>
          </w:divBdr>
        </w:div>
        <w:div w:id="208416117">
          <w:marLeft w:val="0"/>
          <w:marRight w:val="0"/>
          <w:marTop w:val="0"/>
          <w:marBottom w:val="0"/>
          <w:divBdr>
            <w:top w:val="none" w:sz="0" w:space="0" w:color="auto"/>
            <w:left w:val="none" w:sz="0" w:space="0" w:color="auto"/>
            <w:bottom w:val="none" w:sz="0" w:space="0" w:color="auto"/>
            <w:right w:val="none" w:sz="0" w:space="0" w:color="auto"/>
          </w:divBdr>
        </w:div>
        <w:div w:id="27798780">
          <w:marLeft w:val="0"/>
          <w:marRight w:val="0"/>
          <w:marTop w:val="0"/>
          <w:marBottom w:val="0"/>
          <w:divBdr>
            <w:top w:val="none" w:sz="0" w:space="0" w:color="auto"/>
            <w:left w:val="none" w:sz="0" w:space="0" w:color="auto"/>
            <w:bottom w:val="none" w:sz="0" w:space="0" w:color="auto"/>
            <w:right w:val="none" w:sz="0" w:space="0" w:color="auto"/>
          </w:divBdr>
        </w:div>
        <w:div w:id="1186870430">
          <w:marLeft w:val="0"/>
          <w:marRight w:val="0"/>
          <w:marTop w:val="0"/>
          <w:marBottom w:val="0"/>
          <w:divBdr>
            <w:top w:val="none" w:sz="0" w:space="0" w:color="auto"/>
            <w:left w:val="none" w:sz="0" w:space="0" w:color="auto"/>
            <w:bottom w:val="none" w:sz="0" w:space="0" w:color="auto"/>
            <w:right w:val="none" w:sz="0" w:space="0" w:color="auto"/>
          </w:divBdr>
        </w:div>
        <w:div w:id="580336371">
          <w:marLeft w:val="0"/>
          <w:marRight w:val="0"/>
          <w:marTop w:val="0"/>
          <w:marBottom w:val="0"/>
          <w:divBdr>
            <w:top w:val="none" w:sz="0" w:space="0" w:color="auto"/>
            <w:left w:val="none" w:sz="0" w:space="0" w:color="auto"/>
            <w:bottom w:val="none" w:sz="0" w:space="0" w:color="auto"/>
            <w:right w:val="none" w:sz="0" w:space="0" w:color="auto"/>
          </w:divBdr>
        </w:div>
      </w:divsChild>
    </w:div>
    <w:div w:id="230193381">
      <w:bodyDiv w:val="1"/>
      <w:marLeft w:val="0"/>
      <w:marRight w:val="0"/>
      <w:marTop w:val="0"/>
      <w:marBottom w:val="0"/>
      <w:divBdr>
        <w:top w:val="none" w:sz="0" w:space="0" w:color="auto"/>
        <w:left w:val="none" w:sz="0" w:space="0" w:color="auto"/>
        <w:bottom w:val="none" w:sz="0" w:space="0" w:color="auto"/>
        <w:right w:val="none" w:sz="0" w:space="0" w:color="auto"/>
      </w:divBdr>
    </w:div>
    <w:div w:id="239102378">
      <w:bodyDiv w:val="1"/>
      <w:marLeft w:val="0"/>
      <w:marRight w:val="0"/>
      <w:marTop w:val="0"/>
      <w:marBottom w:val="0"/>
      <w:divBdr>
        <w:top w:val="none" w:sz="0" w:space="0" w:color="auto"/>
        <w:left w:val="none" w:sz="0" w:space="0" w:color="auto"/>
        <w:bottom w:val="none" w:sz="0" w:space="0" w:color="auto"/>
        <w:right w:val="none" w:sz="0" w:space="0" w:color="auto"/>
      </w:divBdr>
    </w:div>
    <w:div w:id="241568082">
      <w:bodyDiv w:val="1"/>
      <w:marLeft w:val="0"/>
      <w:marRight w:val="0"/>
      <w:marTop w:val="0"/>
      <w:marBottom w:val="0"/>
      <w:divBdr>
        <w:top w:val="none" w:sz="0" w:space="0" w:color="auto"/>
        <w:left w:val="none" w:sz="0" w:space="0" w:color="auto"/>
        <w:bottom w:val="none" w:sz="0" w:space="0" w:color="auto"/>
        <w:right w:val="none" w:sz="0" w:space="0" w:color="auto"/>
      </w:divBdr>
    </w:div>
    <w:div w:id="251815342">
      <w:bodyDiv w:val="1"/>
      <w:marLeft w:val="0"/>
      <w:marRight w:val="0"/>
      <w:marTop w:val="0"/>
      <w:marBottom w:val="0"/>
      <w:divBdr>
        <w:top w:val="none" w:sz="0" w:space="0" w:color="auto"/>
        <w:left w:val="none" w:sz="0" w:space="0" w:color="auto"/>
        <w:bottom w:val="none" w:sz="0" w:space="0" w:color="auto"/>
        <w:right w:val="none" w:sz="0" w:space="0" w:color="auto"/>
      </w:divBdr>
    </w:div>
    <w:div w:id="273875611">
      <w:bodyDiv w:val="1"/>
      <w:marLeft w:val="0"/>
      <w:marRight w:val="0"/>
      <w:marTop w:val="0"/>
      <w:marBottom w:val="0"/>
      <w:divBdr>
        <w:top w:val="none" w:sz="0" w:space="0" w:color="auto"/>
        <w:left w:val="none" w:sz="0" w:space="0" w:color="auto"/>
        <w:bottom w:val="none" w:sz="0" w:space="0" w:color="auto"/>
        <w:right w:val="none" w:sz="0" w:space="0" w:color="auto"/>
      </w:divBdr>
    </w:div>
    <w:div w:id="287318669">
      <w:bodyDiv w:val="1"/>
      <w:marLeft w:val="0"/>
      <w:marRight w:val="0"/>
      <w:marTop w:val="0"/>
      <w:marBottom w:val="0"/>
      <w:divBdr>
        <w:top w:val="none" w:sz="0" w:space="0" w:color="auto"/>
        <w:left w:val="none" w:sz="0" w:space="0" w:color="auto"/>
        <w:bottom w:val="none" w:sz="0" w:space="0" w:color="auto"/>
        <w:right w:val="none" w:sz="0" w:space="0" w:color="auto"/>
      </w:divBdr>
    </w:div>
    <w:div w:id="309098741">
      <w:bodyDiv w:val="1"/>
      <w:marLeft w:val="0"/>
      <w:marRight w:val="0"/>
      <w:marTop w:val="0"/>
      <w:marBottom w:val="0"/>
      <w:divBdr>
        <w:top w:val="none" w:sz="0" w:space="0" w:color="auto"/>
        <w:left w:val="none" w:sz="0" w:space="0" w:color="auto"/>
        <w:bottom w:val="none" w:sz="0" w:space="0" w:color="auto"/>
        <w:right w:val="none" w:sz="0" w:space="0" w:color="auto"/>
      </w:divBdr>
    </w:div>
    <w:div w:id="329063998">
      <w:bodyDiv w:val="1"/>
      <w:marLeft w:val="0"/>
      <w:marRight w:val="0"/>
      <w:marTop w:val="0"/>
      <w:marBottom w:val="0"/>
      <w:divBdr>
        <w:top w:val="none" w:sz="0" w:space="0" w:color="auto"/>
        <w:left w:val="none" w:sz="0" w:space="0" w:color="auto"/>
        <w:bottom w:val="none" w:sz="0" w:space="0" w:color="auto"/>
        <w:right w:val="none" w:sz="0" w:space="0" w:color="auto"/>
      </w:divBdr>
    </w:div>
    <w:div w:id="331837030">
      <w:bodyDiv w:val="1"/>
      <w:marLeft w:val="0"/>
      <w:marRight w:val="0"/>
      <w:marTop w:val="0"/>
      <w:marBottom w:val="0"/>
      <w:divBdr>
        <w:top w:val="none" w:sz="0" w:space="0" w:color="auto"/>
        <w:left w:val="none" w:sz="0" w:space="0" w:color="auto"/>
        <w:bottom w:val="none" w:sz="0" w:space="0" w:color="auto"/>
        <w:right w:val="none" w:sz="0" w:space="0" w:color="auto"/>
      </w:divBdr>
    </w:div>
    <w:div w:id="337774875">
      <w:bodyDiv w:val="1"/>
      <w:marLeft w:val="0"/>
      <w:marRight w:val="0"/>
      <w:marTop w:val="0"/>
      <w:marBottom w:val="0"/>
      <w:divBdr>
        <w:top w:val="none" w:sz="0" w:space="0" w:color="auto"/>
        <w:left w:val="none" w:sz="0" w:space="0" w:color="auto"/>
        <w:bottom w:val="none" w:sz="0" w:space="0" w:color="auto"/>
        <w:right w:val="none" w:sz="0" w:space="0" w:color="auto"/>
      </w:divBdr>
    </w:div>
    <w:div w:id="361786866">
      <w:bodyDiv w:val="1"/>
      <w:marLeft w:val="0"/>
      <w:marRight w:val="0"/>
      <w:marTop w:val="0"/>
      <w:marBottom w:val="0"/>
      <w:divBdr>
        <w:top w:val="none" w:sz="0" w:space="0" w:color="auto"/>
        <w:left w:val="none" w:sz="0" w:space="0" w:color="auto"/>
        <w:bottom w:val="none" w:sz="0" w:space="0" w:color="auto"/>
        <w:right w:val="none" w:sz="0" w:space="0" w:color="auto"/>
      </w:divBdr>
    </w:div>
    <w:div w:id="424691877">
      <w:bodyDiv w:val="1"/>
      <w:marLeft w:val="0"/>
      <w:marRight w:val="0"/>
      <w:marTop w:val="0"/>
      <w:marBottom w:val="0"/>
      <w:divBdr>
        <w:top w:val="none" w:sz="0" w:space="0" w:color="auto"/>
        <w:left w:val="none" w:sz="0" w:space="0" w:color="auto"/>
        <w:bottom w:val="none" w:sz="0" w:space="0" w:color="auto"/>
        <w:right w:val="none" w:sz="0" w:space="0" w:color="auto"/>
      </w:divBdr>
    </w:div>
    <w:div w:id="438448049">
      <w:bodyDiv w:val="1"/>
      <w:marLeft w:val="0"/>
      <w:marRight w:val="0"/>
      <w:marTop w:val="0"/>
      <w:marBottom w:val="0"/>
      <w:divBdr>
        <w:top w:val="none" w:sz="0" w:space="0" w:color="auto"/>
        <w:left w:val="none" w:sz="0" w:space="0" w:color="auto"/>
        <w:bottom w:val="none" w:sz="0" w:space="0" w:color="auto"/>
        <w:right w:val="none" w:sz="0" w:space="0" w:color="auto"/>
      </w:divBdr>
    </w:div>
    <w:div w:id="559440125">
      <w:bodyDiv w:val="1"/>
      <w:marLeft w:val="0"/>
      <w:marRight w:val="0"/>
      <w:marTop w:val="0"/>
      <w:marBottom w:val="0"/>
      <w:divBdr>
        <w:top w:val="none" w:sz="0" w:space="0" w:color="auto"/>
        <w:left w:val="none" w:sz="0" w:space="0" w:color="auto"/>
        <w:bottom w:val="none" w:sz="0" w:space="0" w:color="auto"/>
        <w:right w:val="none" w:sz="0" w:space="0" w:color="auto"/>
      </w:divBdr>
    </w:div>
    <w:div w:id="607082328">
      <w:bodyDiv w:val="1"/>
      <w:marLeft w:val="0"/>
      <w:marRight w:val="0"/>
      <w:marTop w:val="0"/>
      <w:marBottom w:val="0"/>
      <w:divBdr>
        <w:top w:val="none" w:sz="0" w:space="0" w:color="auto"/>
        <w:left w:val="none" w:sz="0" w:space="0" w:color="auto"/>
        <w:bottom w:val="none" w:sz="0" w:space="0" w:color="auto"/>
        <w:right w:val="none" w:sz="0" w:space="0" w:color="auto"/>
      </w:divBdr>
    </w:div>
    <w:div w:id="685862907">
      <w:bodyDiv w:val="1"/>
      <w:marLeft w:val="0"/>
      <w:marRight w:val="0"/>
      <w:marTop w:val="0"/>
      <w:marBottom w:val="0"/>
      <w:divBdr>
        <w:top w:val="none" w:sz="0" w:space="0" w:color="auto"/>
        <w:left w:val="none" w:sz="0" w:space="0" w:color="auto"/>
        <w:bottom w:val="none" w:sz="0" w:space="0" w:color="auto"/>
        <w:right w:val="none" w:sz="0" w:space="0" w:color="auto"/>
      </w:divBdr>
      <w:divsChild>
        <w:div w:id="388067365">
          <w:marLeft w:val="0"/>
          <w:marRight w:val="0"/>
          <w:marTop w:val="0"/>
          <w:marBottom w:val="0"/>
          <w:divBdr>
            <w:top w:val="none" w:sz="0" w:space="0" w:color="37B0BA"/>
            <w:left w:val="none" w:sz="0" w:space="0" w:color="37B0BA"/>
            <w:bottom w:val="none" w:sz="0" w:space="0" w:color="37B0BA"/>
            <w:right w:val="none" w:sz="0" w:space="0" w:color="37B0BA"/>
          </w:divBdr>
          <w:divsChild>
            <w:div w:id="221797133">
              <w:marLeft w:val="0"/>
              <w:marRight w:val="0"/>
              <w:marTop w:val="0"/>
              <w:marBottom w:val="0"/>
              <w:divBdr>
                <w:top w:val="single" w:sz="2" w:space="0" w:color="37B0BA"/>
                <w:left w:val="single" w:sz="2" w:space="0" w:color="37B0BA"/>
                <w:bottom w:val="single" w:sz="2" w:space="0" w:color="37B0BA"/>
                <w:right w:val="single" w:sz="2" w:space="0" w:color="37B0BA"/>
              </w:divBdr>
              <w:divsChild>
                <w:div w:id="1258753008">
                  <w:marLeft w:val="0"/>
                  <w:marRight w:val="0"/>
                  <w:marTop w:val="0"/>
                  <w:marBottom w:val="0"/>
                  <w:divBdr>
                    <w:top w:val="single" w:sz="2" w:space="0" w:color="37B0BA"/>
                    <w:left w:val="single" w:sz="2" w:space="0" w:color="37B0BA"/>
                    <w:bottom w:val="single" w:sz="2" w:space="0" w:color="37B0BA"/>
                    <w:right w:val="single" w:sz="2" w:space="0" w:color="37B0BA"/>
                  </w:divBdr>
                  <w:divsChild>
                    <w:div w:id="1916083240">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 w:id="739324706">
          <w:marLeft w:val="0"/>
          <w:marRight w:val="0"/>
          <w:marTop w:val="0"/>
          <w:marBottom w:val="0"/>
          <w:divBdr>
            <w:top w:val="single" w:sz="2" w:space="0" w:color="37B0BA"/>
            <w:left w:val="single" w:sz="2" w:space="30" w:color="37B0BA"/>
            <w:bottom w:val="single" w:sz="2" w:space="0" w:color="37B0BA"/>
            <w:right w:val="single" w:sz="2" w:space="30" w:color="37B0BA"/>
          </w:divBdr>
          <w:divsChild>
            <w:div w:id="650452695">
              <w:marLeft w:val="0"/>
              <w:marRight w:val="0"/>
              <w:marTop w:val="0"/>
              <w:marBottom w:val="0"/>
              <w:divBdr>
                <w:top w:val="single" w:sz="2" w:space="0" w:color="37B0BA"/>
                <w:left w:val="single" w:sz="2" w:space="0" w:color="37B0BA"/>
                <w:bottom w:val="single" w:sz="2" w:space="0" w:color="37B0BA"/>
                <w:right w:val="single" w:sz="2" w:space="0" w:color="37B0BA"/>
              </w:divBdr>
              <w:divsChild>
                <w:div w:id="1100024794">
                  <w:marLeft w:val="0"/>
                  <w:marRight w:val="0"/>
                  <w:marTop w:val="0"/>
                  <w:marBottom w:val="0"/>
                  <w:divBdr>
                    <w:top w:val="single" w:sz="2" w:space="0" w:color="37B0BA"/>
                    <w:left w:val="single" w:sz="2" w:space="0" w:color="37B0BA"/>
                    <w:bottom w:val="single" w:sz="2" w:space="0" w:color="37B0BA"/>
                    <w:right w:val="single" w:sz="2" w:space="0" w:color="37B0BA"/>
                  </w:divBdr>
                  <w:divsChild>
                    <w:div w:id="64494736">
                      <w:marLeft w:val="0"/>
                      <w:marRight w:val="0"/>
                      <w:marTop w:val="0"/>
                      <w:marBottom w:val="0"/>
                      <w:divBdr>
                        <w:top w:val="single" w:sz="2" w:space="0" w:color="37B0BA"/>
                        <w:left w:val="single" w:sz="2" w:space="0" w:color="37B0BA"/>
                        <w:bottom w:val="single" w:sz="2" w:space="0" w:color="37B0BA"/>
                        <w:right w:val="single" w:sz="2" w:space="0" w:color="37B0BA"/>
                      </w:divBdr>
                      <w:divsChild>
                        <w:div w:id="1943099195">
                          <w:marLeft w:val="0"/>
                          <w:marRight w:val="0"/>
                          <w:marTop w:val="0"/>
                          <w:marBottom w:val="0"/>
                          <w:divBdr>
                            <w:top w:val="single" w:sz="2" w:space="0" w:color="37B0BA"/>
                            <w:left w:val="single" w:sz="2" w:space="0" w:color="37B0BA"/>
                            <w:bottom w:val="single" w:sz="2" w:space="0" w:color="37B0BA"/>
                            <w:right w:val="single" w:sz="2" w:space="0" w:color="37B0BA"/>
                          </w:divBdr>
                          <w:divsChild>
                            <w:div w:id="1553879269">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sChild>
            </w:div>
          </w:divsChild>
        </w:div>
        <w:div w:id="1113592541">
          <w:marLeft w:val="0"/>
          <w:marRight w:val="0"/>
          <w:marTop w:val="0"/>
          <w:marBottom w:val="0"/>
          <w:divBdr>
            <w:top w:val="single" w:sz="2" w:space="0" w:color="37B0BA"/>
            <w:left w:val="single" w:sz="2" w:space="0" w:color="37B0BA"/>
            <w:bottom w:val="single" w:sz="2" w:space="0" w:color="37B0BA"/>
            <w:right w:val="single" w:sz="2" w:space="0" w:color="37B0BA"/>
          </w:divBdr>
          <w:divsChild>
            <w:div w:id="1199587100">
              <w:marLeft w:val="0"/>
              <w:marRight w:val="0"/>
              <w:marTop w:val="0"/>
              <w:marBottom w:val="0"/>
              <w:divBdr>
                <w:top w:val="single" w:sz="2" w:space="0" w:color="37B0BA"/>
                <w:left w:val="single" w:sz="2" w:space="0" w:color="37B0BA"/>
                <w:bottom w:val="single" w:sz="2" w:space="0" w:color="37B0BA"/>
                <w:right w:val="single" w:sz="2" w:space="0" w:color="37B0BA"/>
              </w:divBdr>
              <w:divsChild>
                <w:div w:id="350882539">
                  <w:marLeft w:val="0"/>
                  <w:marRight w:val="0"/>
                  <w:marTop w:val="0"/>
                  <w:marBottom w:val="0"/>
                  <w:divBdr>
                    <w:top w:val="single" w:sz="2" w:space="0" w:color="37B0BA"/>
                    <w:left w:val="single" w:sz="2" w:space="0" w:color="37B0BA"/>
                    <w:bottom w:val="single" w:sz="2" w:space="0" w:color="37B0BA"/>
                    <w:right w:val="single" w:sz="2" w:space="0" w:color="37B0BA"/>
                  </w:divBdr>
                  <w:divsChild>
                    <w:div w:id="754936136">
                      <w:marLeft w:val="0"/>
                      <w:marRight w:val="0"/>
                      <w:marTop w:val="0"/>
                      <w:marBottom w:val="0"/>
                      <w:divBdr>
                        <w:top w:val="single" w:sz="2" w:space="0" w:color="37B0BA"/>
                        <w:left w:val="single" w:sz="2" w:space="0" w:color="37B0BA"/>
                        <w:bottom w:val="single" w:sz="2" w:space="0" w:color="37B0BA"/>
                        <w:right w:val="single" w:sz="2" w:space="0" w:color="37B0BA"/>
                      </w:divBdr>
                      <w:divsChild>
                        <w:div w:id="1081486090">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 w:id="2002270057">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 w:id="1279295338">
          <w:marLeft w:val="0"/>
          <w:marRight w:val="0"/>
          <w:marTop w:val="0"/>
          <w:marBottom w:val="0"/>
          <w:divBdr>
            <w:top w:val="single" w:sz="2" w:space="0" w:color="37B0BA"/>
            <w:left w:val="single" w:sz="2" w:space="0" w:color="37B0BA"/>
            <w:bottom w:val="single" w:sz="2" w:space="0" w:color="37B0BA"/>
            <w:right w:val="single" w:sz="2" w:space="0" w:color="37B0BA"/>
          </w:divBdr>
          <w:divsChild>
            <w:div w:id="1149395246">
              <w:marLeft w:val="0"/>
              <w:marRight w:val="0"/>
              <w:marTop w:val="0"/>
              <w:marBottom w:val="0"/>
              <w:divBdr>
                <w:top w:val="single" w:sz="2" w:space="0" w:color="37B0BA"/>
                <w:left w:val="single" w:sz="2" w:space="0" w:color="37B0BA"/>
                <w:bottom w:val="single" w:sz="2" w:space="0" w:color="37B0BA"/>
                <w:right w:val="single" w:sz="2" w:space="0" w:color="37B0BA"/>
              </w:divBdr>
              <w:divsChild>
                <w:div w:id="813377233">
                  <w:marLeft w:val="0"/>
                  <w:marRight w:val="0"/>
                  <w:marTop w:val="0"/>
                  <w:marBottom w:val="0"/>
                  <w:divBdr>
                    <w:top w:val="single" w:sz="2" w:space="0" w:color="37B0BA"/>
                    <w:left w:val="single" w:sz="2" w:space="0" w:color="37B0BA"/>
                    <w:bottom w:val="single" w:sz="2" w:space="0" w:color="37B0BA"/>
                    <w:right w:val="single" w:sz="2" w:space="0" w:color="37B0BA"/>
                  </w:divBdr>
                  <w:divsChild>
                    <w:div w:id="249699244">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 w:id="1304963822">
          <w:marLeft w:val="0"/>
          <w:marRight w:val="0"/>
          <w:marTop w:val="0"/>
          <w:marBottom w:val="0"/>
          <w:divBdr>
            <w:top w:val="single" w:sz="2" w:space="0" w:color="37B0BA"/>
            <w:left w:val="single" w:sz="2" w:space="0" w:color="37B0BA"/>
            <w:bottom w:val="single" w:sz="2" w:space="0" w:color="37B0BA"/>
            <w:right w:val="single" w:sz="2" w:space="0" w:color="37B0BA"/>
          </w:divBdr>
          <w:divsChild>
            <w:div w:id="1461804394">
              <w:marLeft w:val="0"/>
              <w:marRight w:val="0"/>
              <w:marTop w:val="0"/>
              <w:marBottom w:val="0"/>
              <w:divBdr>
                <w:top w:val="single" w:sz="2" w:space="0" w:color="37B0BA"/>
                <w:left w:val="single" w:sz="2" w:space="0" w:color="37B0BA"/>
                <w:bottom w:val="single" w:sz="2" w:space="0" w:color="37B0BA"/>
                <w:right w:val="single" w:sz="2" w:space="0" w:color="37B0BA"/>
              </w:divBdr>
              <w:divsChild>
                <w:div w:id="766540777">
                  <w:marLeft w:val="0"/>
                  <w:marRight w:val="0"/>
                  <w:marTop w:val="0"/>
                  <w:marBottom w:val="0"/>
                  <w:divBdr>
                    <w:top w:val="single" w:sz="2" w:space="0" w:color="37B0BA"/>
                    <w:left w:val="single" w:sz="2" w:space="0" w:color="37B0BA"/>
                    <w:bottom w:val="single" w:sz="2" w:space="0" w:color="37B0BA"/>
                    <w:right w:val="single" w:sz="2" w:space="0" w:color="37B0BA"/>
                  </w:divBdr>
                  <w:divsChild>
                    <w:div w:id="100616181">
                      <w:marLeft w:val="0"/>
                      <w:marRight w:val="0"/>
                      <w:marTop w:val="0"/>
                      <w:marBottom w:val="0"/>
                      <w:divBdr>
                        <w:top w:val="single" w:sz="2" w:space="0" w:color="37B0BA"/>
                        <w:left w:val="single" w:sz="2" w:space="0" w:color="37B0BA"/>
                        <w:bottom w:val="single" w:sz="2" w:space="0" w:color="37B0BA"/>
                        <w:right w:val="single" w:sz="2" w:space="0" w:color="37B0BA"/>
                      </w:divBdr>
                    </w:div>
                    <w:div w:id="104547988">
                      <w:marLeft w:val="0"/>
                      <w:marRight w:val="0"/>
                      <w:marTop w:val="0"/>
                      <w:marBottom w:val="0"/>
                      <w:divBdr>
                        <w:top w:val="single" w:sz="2" w:space="0" w:color="37B0BA"/>
                        <w:left w:val="single" w:sz="2" w:space="0" w:color="37B0BA"/>
                        <w:bottom w:val="single" w:sz="2" w:space="0" w:color="37B0BA"/>
                        <w:right w:val="single" w:sz="2" w:space="0" w:color="37B0BA"/>
                      </w:divBdr>
                    </w:div>
                    <w:div w:id="485902718">
                      <w:marLeft w:val="0"/>
                      <w:marRight w:val="0"/>
                      <w:marTop w:val="0"/>
                      <w:marBottom w:val="0"/>
                      <w:divBdr>
                        <w:top w:val="single" w:sz="2" w:space="0" w:color="37B0BA"/>
                        <w:left w:val="single" w:sz="2" w:space="0" w:color="37B0BA"/>
                        <w:bottom w:val="single" w:sz="2" w:space="0" w:color="37B0BA"/>
                        <w:right w:val="single" w:sz="2" w:space="0" w:color="37B0BA"/>
                      </w:divBdr>
                    </w:div>
                    <w:div w:id="523834910">
                      <w:marLeft w:val="0"/>
                      <w:marRight w:val="0"/>
                      <w:marTop w:val="0"/>
                      <w:marBottom w:val="0"/>
                      <w:divBdr>
                        <w:top w:val="single" w:sz="2" w:space="0" w:color="37B0BA"/>
                        <w:left w:val="single" w:sz="2" w:space="0" w:color="37B0BA"/>
                        <w:bottom w:val="single" w:sz="2" w:space="0" w:color="37B0BA"/>
                        <w:right w:val="single" w:sz="2" w:space="0" w:color="37B0BA"/>
                      </w:divBdr>
                    </w:div>
                    <w:div w:id="596408833">
                      <w:marLeft w:val="0"/>
                      <w:marRight w:val="0"/>
                      <w:marTop w:val="0"/>
                      <w:marBottom w:val="0"/>
                      <w:divBdr>
                        <w:top w:val="single" w:sz="2" w:space="0" w:color="37B0BA"/>
                        <w:left w:val="single" w:sz="2" w:space="0" w:color="37B0BA"/>
                        <w:bottom w:val="single" w:sz="2" w:space="0" w:color="37B0BA"/>
                        <w:right w:val="single" w:sz="2" w:space="0" w:color="37B0BA"/>
                      </w:divBdr>
                    </w:div>
                    <w:div w:id="663052359">
                      <w:marLeft w:val="0"/>
                      <w:marRight w:val="0"/>
                      <w:marTop w:val="0"/>
                      <w:marBottom w:val="0"/>
                      <w:divBdr>
                        <w:top w:val="single" w:sz="2" w:space="0" w:color="37B0BA"/>
                        <w:left w:val="single" w:sz="2" w:space="0" w:color="37B0BA"/>
                        <w:bottom w:val="single" w:sz="2" w:space="0" w:color="37B0BA"/>
                        <w:right w:val="single" w:sz="2" w:space="0" w:color="37B0BA"/>
                      </w:divBdr>
                    </w:div>
                    <w:div w:id="733553280">
                      <w:marLeft w:val="0"/>
                      <w:marRight w:val="0"/>
                      <w:marTop w:val="0"/>
                      <w:marBottom w:val="0"/>
                      <w:divBdr>
                        <w:top w:val="single" w:sz="2" w:space="0" w:color="37B0BA"/>
                        <w:left w:val="single" w:sz="2" w:space="0" w:color="37B0BA"/>
                        <w:bottom w:val="single" w:sz="2" w:space="0" w:color="37B0BA"/>
                        <w:right w:val="single" w:sz="2" w:space="0" w:color="37B0BA"/>
                      </w:divBdr>
                    </w:div>
                    <w:div w:id="844592567">
                      <w:marLeft w:val="0"/>
                      <w:marRight w:val="0"/>
                      <w:marTop w:val="0"/>
                      <w:marBottom w:val="0"/>
                      <w:divBdr>
                        <w:top w:val="single" w:sz="2" w:space="0" w:color="37B0BA"/>
                        <w:left w:val="single" w:sz="2" w:space="0" w:color="37B0BA"/>
                        <w:bottom w:val="single" w:sz="2" w:space="0" w:color="37B0BA"/>
                        <w:right w:val="single" w:sz="2" w:space="0" w:color="37B0BA"/>
                      </w:divBdr>
                    </w:div>
                    <w:div w:id="2083024066">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 w:id="1424299483">
          <w:marLeft w:val="0"/>
          <w:marRight w:val="0"/>
          <w:marTop w:val="0"/>
          <w:marBottom w:val="0"/>
          <w:divBdr>
            <w:top w:val="single" w:sz="2" w:space="0" w:color="37B0BA"/>
            <w:left w:val="single" w:sz="2" w:space="0" w:color="37B0BA"/>
            <w:bottom w:val="single" w:sz="2" w:space="0" w:color="37B0BA"/>
            <w:right w:val="single" w:sz="2" w:space="0" w:color="37B0BA"/>
          </w:divBdr>
          <w:divsChild>
            <w:div w:id="1099520572">
              <w:marLeft w:val="0"/>
              <w:marRight w:val="0"/>
              <w:marTop w:val="0"/>
              <w:marBottom w:val="0"/>
              <w:divBdr>
                <w:top w:val="single" w:sz="2" w:space="0" w:color="37B0BA"/>
                <w:left w:val="single" w:sz="2" w:space="0" w:color="37B0BA"/>
                <w:bottom w:val="single" w:sz="2" w:space="0" w:color="37B0BA"/>
                <w:right w:val="single" w:sz="2" w:space="0" w:color="37B0BA"/>
              </w:divBdr>
              <w:divsChild>
                <w:div w:id="907761365">
                  <w:marLeft w:val="0"/>
                  <w:marRight w:val="0"/>
                  <w:marTop w:val="0"/>
                  <w:marBottom w:val="0"/>
                  <w:divBdr>
                    <w:top w:val="single" w:sz="2" w:space="0" w:color="37B0BA"/>
                    <w:left w:val="single" w:sz="2" w:space="21" w:color="37B0BA"/>
                    <w:bottom w:val="single" w:sz="2" w:space="0" w:color="37B0BA"/>
                    <w:right w:val="single" w:sz="2" w:space="0" w:color="37B0BA"/>
                  </w:divBdr>
                  <w:divsChild>
                    <w:div w:id="187530664">
                      <w:marLeft w:val="0"/>
                      <w:marRight w:val="0"/>
                      <w:marTop w:val="0"/>
                      <w:marBottom w:val="0"/>
                      <w:divBdr>
                        <w:top w:val="single" w:sz="2" w:space="2" w:color="37B0BA"/>
                        <w:left w:val="single" w:sz="2" w:space="0" w:color="37B0BA"/>
                        <w:bottom w:val="single" w:sz="2" w:space="2" w:color="37B0BA"/>
                        <w:right w:val="single" w:sz="2" w:space="0" w:color="37B0BA"/>
                      </w:divBdr>
                      <w:divsChild>
                        <w:div w:id="891235077">
                          <w:marLeft w:val="0"/>
                          <w:marRight w:val="0"/>
                          <w:marTop w:val="0"/>
                          <w:marBottom w:val="0"/>
                          <w:divBdr>
                            <w:top w:val="single" w:sz="2" w:space="0" w:color="37B0BA"/>
                            <w:left w:val="single" w:sz="2" w:space="0" w:color="37B0BA"/>
                            <w:bottom w:val="single" w:sz="2" w:space="0" w:color="37B0BA"/>
                            <w:right w:val="single" w:sz="2" w:space="0" w:color="37B0BA"/>
                          </w:divBdr>
                        </w:div>
                        <w:div w:id="1947619310">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 w:id="1187400400">
                  <w:marLeft w:val="0"/>
                  <w:marRight w:val="0"/>
                  <w:marTop w:val="0"/>
                  <w:marBottom w:val="0"/>
                  <w:divBdr>
                    <w:top w:val="single" w:sz="2" w:space="0" w:color="37B0BA"/>
                    <w:left w:val="single" w:sz="2" w:space="0" w:color="37B0BA"/>
                    <w:bottom w:val="single" w:sz="2" w:space="0" w:color="37B0BA"/>
                    <w:right w:val="single" w:sz="2" w:space="21" w:color="37B0BA"/>
                  </w:divBdr>
                  <w:divsChild>
                    <w:div w:id="746415296">
                      <w:marLeft w:val="0"/>
                      <w:marRight w:val="0"/>
                      <w:marTop w:val="0"/>
                      <w:marBottom w:val="0"/>
                      <w:divBdr>
                        <w:top w:val="single" w:sz="2" w:space="0" w:color="37B0BA"/>
                        <w:left w:val="single" w:sz="2" w:space="0" w:color="37B0BA"/>
                        <w:bottom w:val="single" w:sz="2" w:space="0" w:color="37B0BA"/>
                        <w:right w:val="single" w:sz="2" w:space="0" w:color="37B0BA"/>
                      </w:divBdr>
                    </w:div>
                    <w:div w:id="776213470">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 w:id="1560481023">
          <w:marLeft w:val="0"/>
          <w:marRight w:val="0"/>
          <w:marTop w:val="0"/>
          <w:marBottom w:val="0"/>
          <w:divBdr>
            <w:top w:val="single" w:sz="2" w:space="0" w:color="37B0BA"/>
            <w:left w:val="single" w:sz="2" w:space="0" w:color="37B0BA"/>
            <w:bottom w:val="single" w:sz="2" w:space="0" w:color="37B0BA"/>
            <w:right w:val="single" w:sz="2" w:space="0" w:color="37B0BA"/>
          </w:divBdr>
          <w:divsChild>
            <w:div w:id="1606035705">
              <w:marLeft w:val="0"/>
              <w:marRight w:val="0"/>
              <w:marTop w:val="0"/>
              <w:marBottom w:val="0"/>
              <w:divBdr>
                <w:top w:val="single" w:sz="2" w:space="0" w:color="37B0BA"/>
                <w:left w:val="single" w:sz="2" w:space="0" w:color="37B0BA"/>
                <w:bottom w:val="single" w:sz="2" w:space="0" w:color="37B0BA"/>
                <w:right w:val="single" w:sz="2" w:space="0" w:color="37B0BA"/>
              </w:divBdr>
              <w:divsChild>
                <w:div w:id="134226514">
                  <w:marLeft w:val="0"/>
                  <w:marRight w:val="0"/>
                  <w:marTop w:val="0"/>
                  <w:marBottom w:val="0"/>
                  <w:divBdr>
                    <w:top w:val="none" w:sz="0" w:space="0" w:color="auto"/>
                    <w:left w:val="none" w:sz="0" w:space="0" w:color="auto"/>
                    <w:bottom w:val="none" w:sz="0" w:space="0" w:color="auto"/>
                    <w:right w:val="none" w:sz="0" w:space="0" w:color="auto"/>
                  </w:divBdr>
                </w:div>
                <w:div w:id="1741561657">
                  <w:marLeft w:val="0"/>
                  <w:marRight w:val="0"/>
                  <w:marTop w:val="0"/>
                  <w:marBottom w:val="0"/>
                  <w:divBdr>
                    <w:top w:val="none" w:sz="0" w:space="0" w:color="auto"/>
                    <w:left w:val="none" w:sz="0" w:space="0" w:color="auto"/>
                    <w:bottom w:val="none" w:sz="0" w:space="0" w:color="auto"/>
                    <w:right w:val="none" w:sz="0" w:space="0" w:color="auto"/>
                  </w:divBdr>
                  <w:divsChild>
                    <w:div w:id="2026704856">
                      <w:marLeft w:val="0"/>
                      <w:marRight w:val="0"/>
                      <w:marTop w:val="0"/>
                      <w:marBottom w:val="0"/>
                      <w:divBdr>
                        <w:top w:val="single" w:sz="2" w:space="0" w:color="37B0BA"/>
                        <w:left w:val="single" w:sz="2" w:space="0" w:color="37B0BA"/>
                        <w:bottom w:val="single" w:sz="2" w:space="0" w:color="37B0BA"/>
                        <w:right w:val="single" w:sz="2" w:space="0" w:color="37B0BA"/>
                      </w:divBdr>
                      <w:divsChild>
                        <w:div w:id="624123291">
                          <w:marLeft w:val="0"/>
                          <w:marRight w:val="0"/>
                          <w:marTop w:val="0"/>
                          <w:marBottom w:val="0"/>
                          <w:divBdr>
                            <w:top w:val="single" w:sz="2" w:space="0" w:color="37B0BA"/>
                            <w:left w:val="single" w:sz="2" w:space="0" w:color="37B0BA"/>
                            <w:bottom w:val="single" w:sz="2" w:space="0" w:color="37B0BA"/>
                            <w:right w:val="single" w:sz="2" w:space="0" w:color="37B0BA"/>
                          </w:divBdr>
                        </w:div>
                        <w:div w:id="924607264">
                          <w:marLeft w:val="0"/>
                          <w:marRight w:val="0"/>
                          <w:marTop w:val="0"/>
                          <w:marBottom w:val="0"/>
                          <w:divBdr>
                            <w:top w:val="single" w:sz="2" w:space="0" w:color="37B0BA"/>
                            <w:left w:val="single" w:sz="2" w:space="0" w:color="37B0BA"/>
                            <w:bottom w:val="single" w:sz="2" w:space="0" w:color="37B0BA"/>
                            <w:right w:val="single" w:sz="2" w:space="0" w:color="37B0BA"/>
                          </w:divBdr>
                        </w:div>
                        <w:div w:id="1488670438">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sChild>
        </w:div>
      </w:divsChild>
    </w:div>
    <w:div w:id="689065639">
      <w:bodyDiv w:val="1"/>
      <w:marLeft w:val="0"/>
      <w:marRight w:val="0"/>
      <w:marTop w:val="0"/>
      <w:marBottom w:val="0"/>
      <w:divBdr>
        <w:top w:val="none" w:sz="0" w:space="0" w:color="auto"/>
        <w:left w:val="none" w:sz="0" w:space="0" w:color="auto"/>
        <w:bottom w:val="none" w:sz="0" w:space="0" w:color="auto"/>
        <w:right w:val="none" w:sz="0" w:space="0" w:color="auto"/>
      </w:divBdr>
    </w:div>
    <w:div w:id="800226978">
      <w:bodyDiv w:val="1"/>
      <w:marLeft w:val="0"/>
      <w:marRight w:val="0"/>
      <w:marTop w:val="0"/>
      <w:marBottom w:val="0"/>
      <w:divBdr>
        <w:top w:val="none" w:sz="0" w:space="0" w:color="auto"/>
        <w:left w:val="none" w:sz="0" w:space="0" w:color="auto"/>
        <w:bottom w:val="none" w:sz="0" w:space="0" w:color="auto"/>
        <w:right w:val="none" w:sz="0" w:space="0" w:color="auto"/>
      </w:divBdr>
    </w:div>
    <w:div w:id="872570543">
      <w:bodyDiv w:val="1"/>
      <w:marLeft w:val="0"/>
      <w:marRight w:val="0"/>
      <w:marTop w:val="0"/>
      <w:marBottom w:val="0"/>
      <w:divBdr>
        <w:top w:val="none" w:sz="0" w:space="0" w:color="auto"/>
        <w:left w:val="none" w:sz="0" w:space="0" w:color="auto"/>
        <w:bottom w:val="none" w:sz="0" w:space="0" w:color="auto"/>
        <w:right w:val="none" w:sz="0" w:space="0" w:color="auto"/>
      </w:divBdr>
      <w:divsChild>
        <w:div w:id="595986108">
          <w:marLeft w:val="0"/>
          <w:marRight w:val="4"/>
          <w:marTop w:val="0"/>
          <w:marBottom w:val="300"/>
          <w:divBdr>
            <w:top w:val="none" w:sz="0" w:space="0" w:color="auto"/>
            <w:left w:val="none" w:sz="0" w:space="0" w:color="auto"/>
            <w:bottom w:val="none" w:sz="0" w:space="0" w:color="auto"/>
            <w:right w:val="none" w:sz="0" w:space="0" w:color="auto"/>
          </w:divBdr>
          <w:divsChild>
            <w:div w:id="26950441">
              <w:marLeft w:val="0"/>
              <w:marRight w:val="0"/>
              <w:marTop w:val="0"/>
              <w:marBottom w:val="0"/>
              <w:divBdr>
                <w:top w:val="none" w:sz="0" w:space="0" w:color="auto"/>
                <w:left w:val="none" w:sz="0" w:space="0" w:color="auto"/>
                <w:bottom w:val="none" w:sz="0" w:space="0" w:color="auto"/>
                <w:right w:val="none" w:sz="0" w:space="0" w:color="auto"/>
              </w:divBdr>
              <w:divsChild>
                <w:div w:id="9578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28429">
          <w:marLeft w:val="0"/>
          <w:marRight w:val="0"/>
          <w:marTop w:val="0"/>
          <w:marBottom w:val="300"/>
          <w:divBdr>
            <w:top w:val="none" w:sz="0" w:space="0" w:color="auto"/>
            <w:left w:val="none" w:sz="0" w:space="0" w:color="auto"/>
            <w:bottom w:val="none" w:sz="0" w:space="0" w:color="auto"/>
            <w:right w:val="none" w:sz="0" w:space="0" w:color="auto"/>
          </w:divBdr>
          <w:divsChild>
            <w:div w:id="1688630585">
              <w:marLeft w:val="0"/>
              <w:marRight w:val="0"/>
              <w:marTop w:val="0"/>
              <w:marBottom w:val="0"/>
              <w:divBdr>
                <w:top w:val="none" w:sz="0" w:space="0" w:color="auto"/>
                <w:left w:val="none" w:sz="0" w:space="0" w:color="auto"/>
                <w:bottom w:val="none" w:sz="0" w:space="0" w:color="auto"/>
                <w:right w:val="none" w:sz="0" w:space="0" w:color="auto"/>
              </w:divBdr>
              <w:divsChild>
                <w:div w:id="16650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2745">
      <w:bodyDiv w:val="1"/>
      <w:marLeft w:val="0"/>
      <w:marRight w:val="0"/>
      <w:marTop w:val="0"/>
      <w:marBottom w:val="0"/>
      <w:divBdr>
        <w:top w:val="none" w:sz="0" w:space="0" w:color="auto"/>
        <w:left w:val="none" w:sz="0" w:space="0" w:color="auto"/>
        <w:bottom w:val="none" w:sz="0" w:space="0" w:color="auto"/>
        <w:right w:val="none" w:sz="0" w:space="0" w:color="auto"/>
      </w:divBdr>
    </w:div>
    <w:div w:id="897672629">
      <w:bodyDiv w:val="1"/>
      <w:marLeft w:val="0"/>
      <w:marRight w:val="0"/>
      <w:marTop w:val="0"/>
      <w:marBottom w:val="0"/>
      <w:divBdr>
        <w:top w:val="none" w:sz="0" w:space="0" w:color="auto"/>
        <w:left w:val="none" w:sz="0" w:space="0" w:color="auto"/>
        <w:bottom w:val="none" w:sz="0" w:space="0" w:color="auto"/>
        <w:right w:val="none" w:sz="0" w:space="0" w:color="auto"/>
      </w:divBdr>
    </w:div>
    <w:div w:id="918367933">
      <w:bodyDiv w:val="1"/>
      <w:marLeft w:val="0"/>
      <w:marRight w:val="0"/>
      <w:marTop w:val="0"/>
      <w:marBottom w:val="0"/>
      <w:divBdr>
        <w:top w:val="none" w:sz="0" w:space="0" w:color="auto"/>
        <w:left w:val="none" w:sz="0" w:space="0" w:color="auto"/>
        <w:bottom w:val="none" w:sz="0" w:space="0" w:color="auto"/>
        <w:right w:val="none" w:sz="0" w:space="0" w:color="auto"/>
      </w:divBdr>
    </w:div>
    <w:div w:id="1120613967">
      <w:bodyDiv w:val="1"/>
      <w:marLeft w:val="0"/>
      <w:marRight w:val="0"/>
      <w:marTop w:val="0"/>
      <w:marBottom w:val="0"/>
      <w:divBdr>
        <w:top w:val="none" w:sz="0" w:space="0" w:color="auto"/>
        <w:left w:val="none" w:sz="0" w:space="0" w:color="auto"/>
        <w:bottom w:val="none" w:sz="0" w:space="0" w:color="auto"/>
        <w:right w:val="none" w:sz="0" w:space="0" w:color="auto"/>
      </w:divBdr>
      <w:divsChild>
        <w:div w:id="1821262972">
          <w:marLeft w:val="0"/>
          <w:marRight w:val="0"/>
          <w:marTop w:val="0"/>
          <w:marBottom w:val="0"/>
          <w:divBdr>
            <w:top w:val="none" w:sz="0" w:space="0" w:color="auto"/>
            <w:left w:val="none" w:sz="0" w:space="0" w:color="auto"/>
            <w:bottom w:val="none" w:sz="0" w:space="0" w:color="auto"/>
            <w:right w:val="none" w:sz="0" w:space="0" w:color="auto"/>
          </w:divBdr>
          <w:divsChild>
            <w:div w:id="1137213281">
              <w:marLeft w:val="0"/>
              <w:marRight w:val="0"/>
              <w:marTop w:val="0"/>
              <w:marBottom w:val="0"/>
              <w:divBdr>
                <w:top w:val="none" w:sz="0" w:space="0" w:color="auto"/>
                <w:left w:val="none" w:sz="0" w:space="0" w:color="auto"/>
                <w:bottom w:val="none" w:sz="0" w:space="0" w:color="auto"/>
                <w:right w:val="none" w:sz="0" w:space="0" w:color="auto"/>
              </w:divBdr>
            </w:div>
            <w:div w:id="1581712867">
              <w:marLeft w:val="0"/>
              <w:marRight w:val="0"/>
              <w:marTop w:val="0"/>
              <w:marBottom w:val="0"/>
              <w:divBdr>
                <w:top w:val="none" w:sz="0" w:space="0" w:color="auto"/>
                <w:left w:val="none" w:sz="0" w:space="0" w:color="auto"/>
                <w:bottom w:val="none" w:sz="0" w:space="0" w:color="auto"/>
                <w:right w:val="none" w:sz="0" w:space="0" w:color="auto"/>
              </w:divBdr>
            </w:div>
            <w:div w:id="1577978381">
              <w:marLeft w:val="0"/>
              <w:marRight w:val="0"/>
              <w:marTop w:val="0"/>
              <w:marBottom w:val="0"/>
              <w:divBdr>
                <w:top w:val="none" w:sz="0" w:space="0" w:color="auto"/>
                <w:left w:val="none" w:sz="0" w:space="0" w:color="auto"/>
                <w:bottom w:val="none" w:sz="0" w:space="0" w:color="auto"/>
                <w:right w:val="none" w:sz="0" w:space="0" w:color="auto"/>
              </w:divBdr>
            </w:div>
            <w:div w:id="245503593">
              <w:marLeft w:val="0"/>
              <w:marRight w:val="0"/>
              <w:marTop w:val="0"/>
              <w:marBottom w:val="0"/>
              <w:divBdr>
                <w:top w:val="none" w:sz="0" w:space="0" w:color="auto"/>
                <w:left w:val="none" w:sz="0" w:space="0" w:color="auto"/>
                <w:bottom w:val="none" w:sz="0" w:space="0" w:color="auto"/>
                <w:right w:val="none" w:sz="0" w:space="0" w:color="auto"/>
              </w:divBdr>
            </w:div>
            <w:div w:id="121267476">
              <w:marLeft w:val="0"/>
              <w:marRight w:val="0"/>
              <w:marTop w:val="0"/>
              <w:marBottom w:val="0"/>
              <w:divBdr>
                <w:top w:val="none" w:sz="0" w:space="0" w:color="auto"/>
                <w:left w:val="none" w:sz="0" w:space="0" w:color="auto"/>
                <w:bottom w:val="none" w:sz="0" w:space="0" w:color="auto"/>
                <w:right w:val="none" w:sz="0" w:space="0" w:color="auto"/>
              </w:divBdr>
            </w:div>
            <w:div w:id="1144348060">
              <w:marLeft w:val="0"/>
              <w:marRight w:val="0"/>
              <w:marTop w:val="0"/>
              <w:marBottom w:val="0"/>
              <w:divBdr>
                <w:top w:val="none" w:sz="0" w:space="0" w:color="auto"/>
                <w:left w:val="none" w:sz="0" w:space="0" w:color="auto"/>
                <w:bottom w:val="none" w:sz="0" w:space="0" w:color="auto"/>
                <w:right w:val="none" w:sz="0" w:space="0" w:color="auto"/>
              </w:divBdr>
            </w:div>
            <w:div w:id="1893229592">
              <w:marLeft w:val="0"/>
              <w:marRight w:val="0"/>
              <w:marTop w:val="0"/>
              <w:marBottom w:val="0"/>
              <w:divBdr>
                <w:top w:val="none" w:sz="0" w:space="0" w:color="auto"/>
                <w:left w:val="none" w:sz="0" w:space="0" w:color="auto"/>
                <w:bottom w:val="none" w:sz="0" w:space="0" w:color="auto"/>
                <w:right w:val="none" w:sz="0" w:space="0" w:color="auto"/>
              </w:divBdr>
            </w:div>
            <w:div w:id="63182288">
              <w:marLeft w:val="0"/>
              <w:marRight w:val="0"/>
              <w:marTop w:val="0"/>
              <w:marBottom w:val="0"/>
              <w:divBdr>
                <w:top w:val="none" w:sz="0" w:space="0" w:color="auto"/>
                <w:left w:val="none" w:sz="0" w:space="0" w:color="auto"/>
                <w:bottom w:val="none" w:sz="0" w:space="0" w:color="auto"/>
                <w:right w:val="none" w:sz="0" w:space="0" w:color="auto"/>
              </w:divBdr>
            </w:div>
            <w:div w:id="1772358072">
              <w:marLeft w:val="0"/>
              <w:marRight w:val="0"/>
              <w:marTop w:val="0"/>
              <w:marBottom w:val="0"/>
              <w:divBdr>
                <w:top w:val="none" w:sz="0" w:space="0" w:color="auto"/>
                <w:left w:val="none" w:sz="0" w:space="0" w:color="auto"/>
                <w:bottom w:val="none" w:sz="0" w:space="0" w:color="auto"/>
                <w:right w:val="none" w:sz="0" w:space="0" w:color="auto"/>
              </w:divBdr>
            </w:div>
            <w:div w:id="471599558">
              <w:marLeft w:val="0"/>
              <w:marRight w:val="0"/>
              <w:marTop w:val="0"/>
              <w:marBottom w:val="0"/>
              <w:divBdr>
                <w:top w:val="none" w:sz="0" w:space="0" w:color="auto"/>
                <w:left w:val="none" w:sz="0" w:space="0" w:color="auto"/>
                <w:bottom w:val="none" w:sz="0" w:space="0" w:color="auto"/>
                <w:right w:val="none" w:sz="0" w:space="0" w:color="auto"/>
              </w:divBdr>
            </w:div>
            <w:div w:id="130905813">
              <w:marLeft w:val="0"/>
              <w:marRight w:val="0"/>
              <w:marTop w:val="0"/>
              <w:marBottom w:val="0"/>
              <w:divBdr>
                <w:top w:val="none" w:sz="0" w:space="0" w:color="auto"/>
                <w:left w:val="none" w:sz="0" w:space="0" w:color="auto"/>
                <w:bottom w:val="none" w:sz="0" w:space="0" w:color="auto"/>
                <w:right w:val="none" w:sz="0" w:space="0" w:color="auto"/>
              </w:divBdr>
            </w:div>
            <w:div w:id="1899902805">
              <w:marLeft w:val="0"/>
              <w:marRight w:val="0"/>
              <w:marTop w:val="0"/>
              <w:marBottom w:val="0"/>
              <w:divBdr>
                <w:top w:val="none" w:sz="0" w:space="0" w:color="auto"/>
                <w:left w:val="none" w:sz="0" w:space="0" w:color="auto"/>
                <w:bottom w:val="none" w:sz="0" w:space="0" w:color="auto"/>
                <w:right w:val="none" w:sz="0" w:space="0" w:color="auto"/>
              </w:divBdr>
            </w:div>
            <w:div w:id="1394542915">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sChild>
        </w:div>
        <w:div w:id="1562255769">
          <w:marLeft w:val="0"/>
          <w:marRight w:val="0"/>
          <w:marTop w:val="0"/>
          <w:marBottom w:val="0"/>
          <w:divBdr>
            <w:top w:val="none" w:sz="0" w:space="0" w:color="auto"/>
            <w:left w:val="none" w:sz="0" w:space="0" w:color="auto"/>
            <w:bottom w:val="none" w:sz="0" w:space="0" w:color="auto"/>
            <w:right w:val="none" w:sz="0" w:space="0" w:color="auto"/>
          </w:divBdr>
        </w:div>
        <w:div w:id="189684840">
          <w:marLeft w:val="0"/>
          <w:marRight w:val="0"/>
          <w:marTop w:val="0"/>
          <w:marBottom w:val="0"/>
          <w:divBdr>
            <w:top w:val="none" w:sz="0" w:space="0" w:color="auto"/>
            <w:left w:val="none" w:sz="0" w:space="0" w:color="auto"/>
            <w:bottom w:val="none" w:sz="0" w:space="0" w:color="auto"/>
            <w:right w:val="none" w:sz="0" w:space="0" w:color="auto"/>
          </w:divBdr>
        </w:div>
        <w:div w:id="745541742">
          <w:marLeft w:val="0"/>
          <w:marRight w:val="0"/>
          <w:marTop w:val="0"/>
          <w:marBottom w:val="0"/>
          <w:divBdr>
            <w:top w:val="none" w:sz="0" w:space="0" w:color="auto"/>
            <w:left w:val="none" w:sz="0" w:space="0" w:color="auto"/>
            <w:bottom w:val="none" w:sz="0" w:space="0" w:color="auto"/>
            <w:right w:val="none" w:sz="0" w:space="0" w:color="auto"/>
          </w:divBdr>
        </w:div>
        <w:div w:id="1452088984">
          <w:marLeft w:val="0"/>
          <w:marRight w:val="0"/>
          <w:marTop w:val="0"/>
          <w:marBottom w:val="0"/>
          <w:divBdr>
            <w:top w:val="none" w:sz="0" w:space="0" w:color="auto"/>
            <w:left w:val="none" w:sz="0" w:space="0" w:color="auto"/>
            <w:bottom w:val="none" w:sz="0" w:space="0" w:color="auto"/>
            <w:right w:val="none" w:sz="0" w:space="0" w:color="auto"/>
          </w:divBdr>
        </w:div>
        <w:div w:id="937714734">
          <w:marLeft w:val="0"/>
          <w:marRight w:val="0"/>
          <w:marTop w:val="0"/>
          <w:marBottom w:val="0"/>
          <w:divBdr>
            <w:top w:val="none" w:sz="0" w:space="0" w:color="auto"/>
            <w:left w:val="none" w:sz="0" w:space="0" w:color="auto"/>
            <w:bottom w:val="none" w:sz="0" w:space="0" w:color="auto"/>
            <w:right w:val="none" w:sz="0" w:space="0" w:color="auto"/>
          </w:divBdr>
        </w:div>
        <w:div w:id="1484392866">
          <w:marLeft w:val="0"/>
          <w:marRight w:val="0"/>
          <w:marTop w:val="0"/>
          <w:marBottom w:val="0"/>
          <w:divBdr>
            <w:top w:val="none" w:sz="0" w:space="0" w:color="auto"/>
            <w:left w:val="none" w:sz="0" w:space="0" w:color="auto"/>
            <w:bottom w:val="none" w:sz="0" w:space="0" w:color="auto"/>
            <w:right w:val="none" w:sz="0" w:space="0" w:color="auto"/>
          </w:divBdr>
        </w:div>
        <w:div w:id="655961120">
          <w:marLeft w:val="0"/>
          <w:marRight w:val="0"/>
          <w:marTop w:val="0"/>
          <w:marBottom w:val="0"/>
          <w:divBdr>
            <w:top w:val="none" w:sz="0" w:space="0" w:color="auto"/>
            <w:left w:val="none" w:sz="0" w:space="0" w:color="auto"/>
            <w:bottom w:val="none" w:sz="0" w:space="0" w:color="auto"/>
            <w:right w:val="none" w:sz="0" w:space="0" w:color="auto"/>
          </w:divBdr>
        </w:div>
        <w:div w:id="1693267540">
          <w:marLeft w:val="0"/>
          <w:marRight w:val="0"/>
          <w:marTop w:val="0"/>
          <w:marBottom w:val="0"/>
          <w:divBdr>
            <w:top w:val="none" w:sz="0" w:space="0" w:color="auto"/>
            <w:left w:val="none" w:sz="0" w:space="0" w:color="auto"/>
            <w:bottom w:val="none" w:sz="0" w:space="0" w:color="auto"/>
            <w:right w:val="none" w:sz="0" w:space="0" w:color="auto"/>
          </w:divBdr>
        </w:div>
      </w:divsChild>
    </w:div>
    <w:div w:id="1132093647">
      <w:bodyDiv w:val="1"/>
      <w:marLeft w:val="0"/>
      <w:marRight w:val="0"/>
      <w:marTop w:val="0"/>
      <w:marBottom w:val="0"/>
      <w:divBdr>
        <w:top w:val="none" w:sz="0" w:space="0" w:color="auto"/>
        <w:left w:val="none" w:sz="0" w:space="0" w:color="auto"/>
        <w:bottom w:val="none" w:sz="0" w:space="0" w:color="auto"/>
        <w:right w:val="none" w:sz="0" w:space="0" w:color="auto"/>
      </w:divBdr>
    </w:div>
    <w:div w:id="1263105140">
      <w:bodyDiv w:val="1"/>
      <w:marLeft w:val="0"/>
      <w:marRight w:val="0"/>
      <w:marTop w:val="0"/>
      <w:marBottom w:val="0"/>
      <w:divBdr>
        <w:top w:val="none" w:sz="0" w:space="0" w:color="auto"/>
        <w:left w:val="none" w:sz="0" w:space="0" w:color="auto"/>
        <w:bottom w:val="none" w:sz="0" w:space="0" w:color="auto"/>
        <w:right w:val="none" w:sz="0" w:space="0" w:color="auto"/>
      </w:divBdr>
    </w:div>
    <w:div w:id="1303190471">
      <w:bodyDiv w:val="1"/>
      <w:marLeft w:val="0"/>
      <w:marRight w:val="0"/>
      <w:marTop w:val="0"/>
      <w:marBottom w:val="0"/>
      <w:divBdr>
        <w:top w:val="none" w:sz="0" w:space="0" w:color="auto"/>
        <w:left w:val="none" w:sz="0" w:space="0" w:color="auto"/>
        <w:bottom w:val="none" w:sz="0" w:space="0" w:color="auto"/>
        <w:right w:val="none" w:sz="0" w:space="0" w:color="auto"/>
      </w:divBdr>
    </w:div>
    <w:div w:id="1386249891">
      <w:bodyDiv w:val="1"/>
      <w:marLeft w:val="0"/>
      <w:marRight w:val="0"/>
      <w:marTop w:val="0"/>
      <w:marBottom w:val="0"/>
      <w:divBdr>
        <w:top w:val="none" w:sz="0" w:space="0" w:color="auto"/>
        <w:left w:val="none" w:sz="0" w:space="0" w:color="auto"/>
        <w:bottom w:val="none" w:sz="0" w:space="0" w:color="auto"/>
        <w:right w:val="none" w:sz="0" w:space="0" w:color="auto"/>
      </w:divBdr>
      <w:divsChild>
        <w:div w:id="1750883219">
          <w:marLeft w:val="0"/>
          <w:marRight w:val="0"/>
          <w:marTop w:val="0"/>
          <w:marBottom w:val="0"/>
          <w:divBdr>
            <w:top w:val="none" w:sz="0" w:space="0" w:color="auto"/>
            <w:left w:val="none" w:sz="0" w:space="0" w:color="auto"/>
            <w:bottom w:val="none" w:sz="0" w:space="0" w:color="auto"/>
            <w:right w:val="none" w:sz="0" w:space="0" w:color="auto"/>
          </w:divBdr>
        </w:div>
        <w:div w:id="788160941">
          <w:marLeft w:val="0"/>
          <w:marRight w:val="0"/>
          <w:marTop w:val="0"/>
          <w:marBottom w:val="0"/>
          <w:divBdr>
            <w:top w:val="none" w:sz="0" w:space="0" w:color="auto"/>
            <w:left w:val="none" w:sz="0" w:space="0" w:color="auto"/>
            <w:bottom w:val="none" w:sz="0" w:space="0" w:color="auto"/>
            <w:right w:val="none" w:sz="0" w:space="0" w:color="auto"/>
          </w:divBdr>
        </w:div>
      </w:divsChild>
    </w:div>
    <w:div w:id="1488982493">
      <w:bodyDiv w:val="1"/>
      <w:marLeft w:val="0"/>
      <w:marRight w:val="0"/>
      <w:marTop w:val="0"/>
      <w:marBottom w:val="0"/>
      <w:divBdr>
        <w:top w:val="none" w:sz="0" w:space="0" w:color="auto"/>
        <w:left w:val="none" w:sz="0" w:space="0" w:color="auto"/>
        <w:bottom w:val="none" w:sz="0" w:space="0" w:color="auto"/>
        <w:right w:val="none" w:sz="0" w:space="0" w:color="auto"/>
      </w:divBdr>
    </w:div>
    <w:div w:id="1508904488">
      <w:bodyDiv w:val="1"/>
      <w:marLeft w:val="0"/>
      <w:marRight w:val="0"/>
      <w:marTop w:val="0"/>
      <w:marBottom w:val="0"/>
      <w:divBdr>
        <w:top w:val="none" w:sz="0" w:space="0" w:color="auto"/>
        <w:left w:val="none" w:sz="0" w:space="0" w:color="auto"/>
        <w:bottom w:val="none" w:sz="0" w:space="0" w:color="auto"/>
        <w:right w:val="none" w:sz="0" w:space="0" w:color="auto"/>
      </w:divBdr>
    </w:div>
    <w:div w:id="1542354919">
      <w:bodyDiv w:val="1"/>
      <w:marLeft w:val="0"/>
      <w:marRight w:val="0"/>
      <w:marTop w:val="0"/>
      <w:marBottom w:val="0"/>
      <w:divBdr>
        <w:top w:val="none" w:sz="0" w:space="0" w:color="auto"/>
        <w:left w:val="none" w:sz="0" w:space="0" w:color="auto"/>
        <w:bottom w:val="none" w:sz="0" w:space="0" w:color="auto"/>
        <w:right w:val="none" w:sz="0" w:space="0" w:color="auto"/>
      </w:divBdr>
    </w:div>
    <w:div w:id="1622227795">
      <w:bodyDiv w:val="1"/>
      <w:marLeft w:val="0"/>
      <w:marRight w:val="0"/>
      <w:marTop w:val="0"/>
      <w:marBottom w:val="0"/>
      <w:divBdr>
        <w:top w:val="none" w:sz="0" w:space="0" w:color="auto"/>
        <w:left w:val="none" w:sz="0" w:space="0" w:color="auto"/>
        <w:bottom w:val="none" w:sz="0" w:space="0" w:color="auto"/>
        <w:right w:val="none" w:sz="0" w:space="0" w:color="auto"/>
      </w:divBdr>
    </w:div>
    <w:div w:id="1625572685">
      <w:bodyDiv w:val="1"/>
      <w:marLeft w:val="0"/>
      <w:marRight w:val="0"/>
      <w:marTop w:val="0"/>
      <w:marBottom w:val="0"/>
      <w:divBdr>
        <w:top w:val="none" w:sz="0" w:space="0" w:color="auto"/>
        <w:left w:val="none" w:sz="0" w:space="0" w:color="auto"/>
        <w:bottom w:val="none" w:sz="0" w:space="0" w:color="auto"/>
        <w:right w:val="none" w:sz="0" w:space="0" w:color="auto"/>
      </w:divBdr>
    </w:div>
    <w:div w:id="1793665920">
      <w:bodyDiv w:val="1"/>
      <w:marLeft w:val="0"/>
      <w:marRight w:val="0"/>
      <w:marTop w:val="0"/>
      <w:marBottom w:val="0"/>
      <w:divBdr>
        <w:top w:val="none" w:sz="0" w:space="0" w:color="auto"/>
        <w:left w:val="none" w:sz="0" w:space="0" w:color="auto"/>
        <w:bottom w:val="none" w:sz="0" w:space="0" w:color="auto"/>
        <w:right w:val="none" w:sz="0" w:space="0" w:color="auto"/>
      </w:divBdr>
    </w:div>
    <w:div w:id="1809787415">
      <w:bodyDiv w:val="1"/>
      <w:marLeft w:val="0"/>
      <w:marRight w:val="0"/>
      <w:marTop w:val="0"/>
      <w:marBottom w:val="0"/>
      <w:divBdr>
        <w:top w:val="none" w:sz="0" w:space="0" w:color="auto"/>
        <w:left w:val="none" w:sz="0" w:space="0" w:color="auto"/>
        <w:bottom w:val="none" w:sz="0" w:space="0" w:color="auto"/>
        <w:right w:val="none" w:sz="0" w:space="0" w:color="auto"/>
      </w:divBdr>
    </w:div>
    <w:div w:id="1865631409">
      <w:bodyDiv w:val="1"/>
      <w:marLeft w:val="0"/>
      <w:marRight w:val="0"/>
      <w:marTop w:val="0"/>
      <w:marBottom w:val="0"/>
      <w:divBdr>
        <w:top w:val="none" w:sz="0" w:space="0" w:color="auto"/>
        <w:left w:val="none" w:sz="0" w:space="0" w:color="auto"/>
        <w:bottom w:val="none" w:sz="0" w:space="0" w:color="auto"/>
        <w:right w:val="none" w:sz="0" w:space="0" w:color="auto"/>
      </w:divBdr>
    </w:div>
    <w:div w:id="1877698657">
      <w:bodyDiv w:val="1"/>
      <w:marLeft w:val="0"/>
      <w:marRight w:val="0"/>
      <w:marTop w:val="0"/>
      <w:marBottom w:val="0"/>
      <w:divBdr>
        <w:top w:val="none" w:sz="0" w:space="0" w:color="auto"/>
        <w:left w:val="none" w:sz="0" w:space="0" w:color="auto"/>
        <w:bottom w:val="none" w:sz="0" w:space="0" w:color="auto"/>
        <w:right w:val="none" w:sz="0" w:space="0" w:color="auto"/>
      </w:divBdr>
    </w:div>
    <w:div w:id="1931700319">
      <w:bodyDiv w:val="1"/>
      <w:marLeft w:val="0"/>
      <w:marRight w:val="0"/>
      <w:marTop w:val="0"/>
      <w:marBottom w:val="0"/>
      <w:divBdr>
        <w:top w:val="none" w:sz="0" w:space="0" w:color="auto"/>
        <w:left w:val="none" w:sz="0" w:space="0" w:color="auto"/>
        <w:bottom w:val="none" w:sz="0" w:space="0" w:color="auto"/>
        <w:right w:val="none" w:sz="0" w:space="0" w:color="auto"/>
      </w:divBdr>
    </w:div>
    <w:div w:id="1951930228">
      <w:bodyDiv w:val="1"/>
      <w:marLeft w:val="0"/>
      <w:marRight w:val="0"/>
      <w:marTop w:val="0"/>
      <w:marBottom w:val="0"/>
      <w:divBdr>
        <w:top w:val="none" w:sz="0" w:space="0" w:color="auto"/>
        <w:left w:val="none" w:sz="0" w:space="0" w:color="auto"/>
        <w:bottom w:val="none" w:sz="0" w:space="0" w:color="auto"/>
        <w:right w:val="none" w:sz="0" w:space="0" w:color="auto"/>
      </w:divBdr>
      <w:divsChild>
        <w:div w:id="151456713">
          <w:marLeft w:val="0"/>
          <w:marRight w:val="0"/>
          <w:marTop w:val="0"/>
          <w:marBottom w:val="0"/>
          <w:divBdr>
            <w:top w:val="none" w:sz="0" w:space="0" w:color="auto"/>
            <w:left w:val="none" w:sz="0" w:space="0" w:color="auto"/>
            <w:bottom w:val="none" w:sz="0" w:space="0" w:color="auto"/>
            <w:right w:val="none" w:sz="0" w:space="0" w:color="auto"/>
          </w:divBdr>
          <w:divsChild>
            <w:div w:id="1747612157">
              <w:marLeft w:val="0"/>
              <w:marRight w:val="0"/>
              <w:marTop w:val="0"/>
              <w:marBottom w:val="0"/>
              <w:divBdr>
                <w:top w:val="none" w:sz="0" w:space="0" w:color="auto"/>
                <w:left w:val="none" w:sz="0" w:space="0" w:color="auto"/>
                <w:bottom w:val="none" w:sz="0" w:space="0" w:color="auto"/>
                <w:right w:val="none" w:sz="0" w:space="0" w:color="auto"/>
              </w:divBdr>
            </w:div>
            <w:div w:id="396440527">
              <w:marLeft w:val="0"/>
              <w:marRight w:val="0"/>
              <w:marTop w:val="0"/>
              <w:marBottom w:val="0"/>
              <w:divBdr>
                <w:top w:val="none" w:sz="0" w:space="0" w:color="auto"/>
                <w:left w:val="none" w:sz="0" w:space="0" w:color="auto"/>
                <w:bottom w:val="none" w:sz="0" w:space="0" w:color="auto"/>
                <w:right w:val="none" w:sz="0" w:space="0" w:color="auto"/>
              </w:divBdr>
            </w:div>
            <w:div w:id="338242998">
              <w:marLeft w:val="0"/>
              <w:marRight w:val="0"/>
              <w:marTop w:val="0"/>
              <w:marBottom w:val="0"/>
              <w:divBdr>
                <w:top w:val="none" w:sz="0" w:space="0" w:color="auto"/>
                <w:left w:val="none" w:sz="0" w:space="0" w:color="auto"/>
                <w:bottom w:val="none" w:sz="0" w:space="0" w:color="auto"/>
                <w:right w:val="none" w:sz="0" w:space="0" w:color="auto"/>
              </w:divBdr>
            </w:div>
            <w:div w:id="845826284">
              <w:marLeft w:val="0"/>
              <w:marRight w:val="0"/>
              <w:marTop w:val="0"/>
              <w:marBottom w:val="0"/>
              <w:divBdr>
                <w:top w:val="none" w:sz="0" w:space="0" w:color="auto"/>
                <w:left w:val="none" w:sz="0" w:space="0" w:color="auto"/>
                <w:bottom w:val="none" w:sz="0" w:space="0" w:color="auto"/>
                <w:right w:val="none" w:sz="0" w:space="0" w:color="auto"/>
              </w:divBdr>
            </w:div>
            <w:div w:id="1111391903">
              <w:marLeft w:val="0"/>
              <w:marRight w:val="0"/>
              <w:marTop w:val="0"/>
              <w:marBottom w:val="0"/>
              <w:divBdr>
                <w:top w:val="none" w:sz="0" w:space="0" w:color="auto"/>
                <w:left w:val="none" w:sz="0" w:space="0" w:color="auto"/>
                <w:bottom w:val="none" w:sz="0" w:space="0" w:color="auto"/>
                <w:right w:val="none" w:sz="0" w:space="0" w:color="auto"/>
              </w:divBdr>
            </w:div>
            <w:div w:id="912393153">
              <w:marLeft w:val="0"/>
              <w:marRight w:val="0"/>
              <w:marTop w:val="0"/>
              <w:marBottom w:val="0"/>
              <w:divBdr>
                <w:top w:val="none" w:sz="0" w:space="0" w:color="auto"/>
                <w:left w:val="none" w:sz="0" w:space="0" w:color="auto"/>
                <w:bottom w:val="none" w:sz="0" w:space="0" w:color="auto"/>
                <w:right w:val="none" w:sz="0" w:space="0" w:color="auto"/>
              </w:divBdr>
            </w:div>
            <w:div w:id="1200439401">
              <w:marLeft w:val="0"/>
              <w:marRight w:val="0"/>
              <w:marTop w:val="0"/>
              <w:marBottom w:val="0"/>
              <w:divBdr>
                <w:top w:val="none" w:sz="0" w:space="0" w:color="auto"/>
                <w:left w:val="none" w:sz="0" w:space="0" w:color="auto"/>
                <w:bottom w:val="none" w:sz="0" w:space="0" w:color="auto"/>
                <w:right w:val="none" w:sz="0" w:space="0" w:color="auto"/>
              </w:divBdr>
            </w:div>
            <w:div w:id="319119425">
              <w:marLeft w:val="0"/>
              <w:marRight w:val="0"/>
              <w:marTop w:val="0"/>
              <w:marBottom w:val="0"/>
              <w:divBdr>
                <w:top w:val="none" w:sz="0" w:space="0" w:color="auto"/>
                <w:left w:val="none" w:sz="0" w:space="0" w:color="auto"/>
                <w:bottom w:val="none" w:sz="0" w:space="0" w:color="auto"/>
                <w:right w:val="none" w:sz="0" w:space="0" w:color="auto"/>
              </w:divBdr>
            </w:div>
            <w:div w:id="1326933320">
              <w:marLeft w:val="0"/>
              <w:marRight w:val="0"/>
              <w:marTop w:val="0"/>
              <w:marBottom w:val="0"/>
              <w:divBdr>
                <w:top w:val="none" w:sz="0" w:space="0" w:color="auto"/>
                <w:left w:val="none" w:sz="0" w:space="0" w:color="auto"/>
                <w:bottom w:val="none" w:sz="0" w:space="0" w:color="auto"/>
                <w:right w:val="none" w:sz="0" w:space="0" w:color="auto"/>
              </w:divBdr>
            </w:div>
            <w:div w:id="2037074884">
              <w:marLeft w:val="0"/>
              <w:marRight w:val="0"/>
              <w:marTop w:val="0"/>
              <w:marBottom w:val="0"/>
              <w:divBdr>
                <w:top w:val="none" w:sz="0" w:space="0" w:color="auto"/>
                <w:left w:val="none" w:sz="0" w:space="0" w:color="auto"/>
                <w:bottom w:val="none" w:sz="0" w:space="0" w:color="auto"/>
                <w:right w:val="none" w:sz="0" w:space="0" w:color="auto"/>
              </w:divBdr>
            </w:div>
            <w:div w:id="1163859001">
              <w:marLeft w:val="0"/>
              <w:marRight w:val="0"/>
              <w:marTop w:val="0"/>
              <w:marBottom w:val="0"/>
              <w:divBdr>
                <w:top w:val="none" w:sz="0" w:space="0" w:color="auto"/>
                <w:left w:val="none" w:sz="0" w:space="0" w:color="auto"/>
                <w:bottom w:val="none" w:sz="0" w:space="0" w:color="auto"/>
                <w:right w:val="none" w:sz="0" w:space="0" w:color="auto"/>
              </w:divBdr>
            </w:div>
            <w:div w:id="1845777553">
              <w:marLeft w:val="0"/>
              <w:marRight w:val="0"/>
              <w:marTop w:val="0"/>
              <w:marBottom w:val="0"/>
              <w:divBdr>
                <w:top w:val="none" w:sz="0" w:space="0" w:color="auto"/>
                <w:left w:val="none" w:sz="0" w:space="0" w:color="auto"/>
                <w:bottom w:val="none" w:sz="0" w:space="0" w:color="auto"/>
                <w:right w:val="none" w:sz="0" w:space="0" w:color="auto"/>
              </w:divBdr>
            </w:div>
            <w:div w:id="1914244098">
              <w:marLeft w:val="0"/>
              <w:marRight w:val="0"/>
              <w:marTop w:val="0"/>
              <w:marBottom w:val="0"/>
              <w:divBdr>
                <w:top w:val="none" w:sz="0" w:space="0" w:color="auto"/>
                <w:left w:val="none" w:sz="0" w:space="0" w:color="auto"/>
                <w:bottom w:val="none" w:sz="0" w:space="0" w:color="auto"/>
                <w:right w:val="none" w:sz="0" w:space="0" w:color="auto"/>
              </w:divBdr>
            </w:div>
            <w:div w:id="1069113785">
              <w:marLeft w:val="0"/>
              <w:marRight w:val="0"/>
              <w:marTop w:val="0"/>
              <w:marBottom w:val="0"/>
              <w:divBdr>
                <w:top w:val="none" w:sz="0" w:space="0" w:color="auto"/>
                <w:left w:val="none" w:sz="0" w:space="0" w:color="auto"/>
                <w:bottom w:val="none" w:sz="0" w:space="0" w:color="auto"/>
                <w:right w:val="none" w:sz="0" w:space="0" w:color="auto"/>
              </w:divBdr>
            </w:div>
          </w:divsChild>
        </w:div>
        <w:div w:id="398676465">
          <w:marLeft w:val="0"/>
          <w:marRight w:val="0"/>
          <w:marTop w:val="0"/>
          <w:marBottom w:val="0"/>
          <w:divBdr>
            <w:top w:val="none" w:sz="0" w:space="0" w:color="auto"/>
            <w:left w:val="none" w:sz="0" w:space="0" w:color="auto"/>
            <w:bottom w:val="none" w:sz="0" w:space="0" w:color="auto"/>
            <w:right w:val="none" w:sz="0" w:space="0" w:color="auto"/>
          </w:divBdr>
        </w:div>
        <w:div w:id="1015615342">
          <w:marLeft w:val="0"/>
          <w:marRight w:val="0"/>
          <w:marTop w:val="0"/>
          <w:marBottom w:val="0"/>
          <w:divBdr>
            <w:top w:val="none" w:sz="0" w:space="0" w:color="auto"/>
            <w:left w:val="none" w:sz="0" w:space="0" w:color="auto"/>
            <w:bottom w:val="none" w:sz="0" w:space="0" w:color="auto"/>
            <w:right w:val="none" w:sz="0" w:space="0" w:color="auto"/>
          </w:divBdr>
        </w:div>
        <w:div w:id="2043356755">
          <w:marLeft w:val="0"/>
          <w:marRight w:val="0"/>
          <w:marTop w:val="0"/>
          <w:marBottom w:val="0"/>
          <w:divBdr>
            <w:top w:val="none" w:sz="0" w:space="0" w:color="auto"/>
            <w:left w:val="none" w:sz="0" w:space="0" w:color="auto"/>
            <w:bottom w:val="none" w:sz="0" w:space="0" w:color="auto"/>
            <w:right w:val="none" w:sz="0" w:space="0" w:color="auto"/>
          </w:divBdr>
        </w:div>
        <w:div w:id="1195457541">
          <w:marLeft w:val="0"/>
          <w:marRight w:val="0"/>
          <w:marTop w:val="0"/>
          <w:marBottom w:val="0"/>
          <w:divBdr>
            <w:top w:val="none" w:sz="0" w:space="0" w:color="auto"/>
            <w:left w:val="none" w:sz="0" w:space="0" w:color="auto"/>
            <w:bottom w:val="none" w:sz="0" w:space="0" w:color="auto"/>
            <w:right w:val="none" w:sz="0" w:space="0" w:color="auto"/>
          </w:divBdr>
        </w:div>
        <w:div w:id="951667969">
          <w:marLeft w:val="0"/>
          <w:marRight w:val="0"/>
          <w:marTop w:val="0"/>
          <w:marBottom w:val="0"/>
          <w:divBdr>
            <w:top w:val="none" w:sz="0" w:space="0" w:color="auto"/>
            <w:left w:val="none" w:sz="0" w:space="0" w:color="auto"/>
            <w:bottom w:val="none" w:sz="0" w:space="0" w:color="auto"/>
            <w:right w:val="none" w:sz="0" w:space="0" w:color="auto"/>
          </w:divBdr>
        </w:div>
        <w:div w:id="1214853779">
          <w:marLeft w:val="0"/>
          <w:marRight w:val="0"/>
          <w:marTop w:val="0"/>
          <w:marBottom w:val="0"/>
          <w:divBdr>
            <w:top w:val="none" w:sz="0" w:space="0" w:color="auto"/>
            <w:left w:val="none" w:sz="0" w:space="0" w:color="auto"/>
            <w:bottom w:val="none" w:sz="0" w:space="0" w:color="auto"/>
            <w:right w:val="none" w:sz="0" w:space="0" w:color="auto"/>
          </w:divBdr>
        </w:div>
        <w:div w:id="999574081">
          <w:marLeft w:val="0"/>
          <w:marRight w:val="0"/>
          <w:marTop w:val="0"/>
          <w:marBottom w:val="0"/>
          <w:divBdr>
            <w:top w:val="none" w:sz="0" w:space="0" w:color="auto"/>
            <w:left w:val="none" w:sz="0" w:space="0" w:color="auto"/>
            <w:bottom w:val="none" w:sz="0" w:space="0" w:color="auto"/>
            <w:right w:val="none" w:sz="0" w:space="0" w:color="auto"/>
          </w:divBdr>
        </w:div>
        <w:div w:id="1198546266">
          <w:marLeft w:val="0"/>
          <w:marRight w:val="0"/>
          <w:marTop w:val="0"/>
          <w:marBottom w:val="0"/>
          <w:divBdr>
            <w:top w:val="none" w:sz="0" w:space="0" w:color="auto"/>
            <w:left w:val="none" w:sz="0" w:space="0" w:color="auto"/>
            <w:bottom w:val="none" w:sz="0" w:space="0" w:color="auto"/>
            <w:right w:val="none" w:sz="0" w:space="0" w:color="auto"/>
          </w:divBdr>
        </w:div>
      </w:divsChild>
    </w:div>
    <w:div w:id="2056082722">
      <w:bodyDiv w:val="1"/>
      <w:marLeft w:val="0"/>
      <w:marRight w:val="0"/>
      <w:marTop w:val="0"/>
      <w:marBottom w:val="0"/>
      <w:divBdr>
        <w:top w:val="none" w:sz="0" w:space="0" w:color="auto"/>
        <w:left w:val="none" w:sz="0" w:space="0" w:color="auto"/>
        <w:bottom w:val="none" w:sz="0" w:space="0" w:color="auto"/>
        <w:right w:val="none" w:sz="0" w:space="0" w:color="auto"/>
      </w:divBdr>
    </w:div>
    <w:div w:id="2088918075">
      <w:bodyDiv w:val="1"/>
      <w:marLeft w:val="0"/>
      <w:marRight w:val="0"/>
      <w:marTop w:val="0"/>
      <w:marBottom w:val="0"/>
      <w:divBdr>
        <w:top w:val="none" w:sz="0" w:space="0" w:color="auto"/>
        <w:left w:val="none" w:sz="0" w:space="0" w:color="auto"/>
        <w:bottom w:val="none" w:sz="0" w:space="0" w:color="auto"/>
        <w:right w:val="none" w:sz="0" w:space="0" w:color="auto"/>
      </w:divBdr>
    </w:div>
    <w:div w:id="2118016213">
      <w:bodyDiv w:val="1"/>
      <w:marLeft w:val="0"/>
      <w:marRight w:val="0"/>
      <w:marTop w:val="0"/>
      <w:marBottom w:val="0"/>
      <w:divBdr>
        <w:top w:val="none" w:sz="0" w:space="0" w:color="auto"/>
        <w:left w:val="none" w:sz="0" w:space="0" w:color="auto"/>
        <w:bottom w:val="none" w:sz="0" w:space="0" w:color="auto"/>
        <w:right w:val="none" w:sz="0" w:space="0" w:color="auto"/>
      </w:divBdr>
      <w:divsChild>
        <w:div w:id="1324317711">
          <w:marLeft w:val="0"/>
          <w:marRight w:val="0"/>
          <w:marTop w:val="0"/>
          <w:marBottom w:val="0"/>
          <w:divBdr>
            <w:top w:val="none" w:sz="0" w:space="0" w:color="auto"/>
            <w:left w:val="none" w:sz="0" w:space="0" w:color="auto"/>
            <w:bottom w:val="none" w:sz="0" w:space="0" w:color="auto"/>
            <w:right w:val="none" w:sz="0" w:space="0" w:color="auto"/>
          </w:divBdr>
          <w:divsChild>
            <w:div w:id="88046857">
              <w:marLeft w:val="0"/>
              <w:marRight w:val="0"/>
              <w:marTop w:val="0"/>
              <w:marBottom w:val="0"/>
              <w:divBdr>
                <w:top w:val="none" w:sz="0" w:space="0" w:color="auto"/>
                <w:left w:val="none" w:sz="0" w:space="0" w:color="auto"/>
                <w:bottom w:val="none" w:sz="0" w:space="0" w:color="auto"/>
                <w:right w:val="none" w:sz="0" w:space="0" w:color="auto"/>
              </w:divBdr>
            </w:div>
            <w:div w:id="2118212888">
              <w:marLeft w:val="0"/>
              <w:marRight w:val="0"/>
              <w:marTop w:val="0"/>
              <w:marBottom w:val="0"/>
              <w:divBdr>
                <w:top w:val="none" w:sz="0" w:space="0" w:color="auto"/>
                <w:left w:val="none" w:sz="0" w:space="0" w:color="auto"/>
                <w:bottom w:val="none" w:sz="0" w:space="0" w:color="auto"/>
                <w:right w:val="none" w:sz="0" w:space="0" w:color="auto"/>
              </w:divBdr>
            </w:div>
            <w:div w:id="308243574">
              <w:marLeft w:val="0"/>
              <w:marRight w:val="0"/>
              <w:marTop w:val="0"/>
              <w:marBottom w:val="0"/>
              <w:divBdr>
                <w:top w:val="none" w:sz="0" w:space="0" w:color="auto"/>
                <w:left w:val="none" w:sz="0" w:space="0" w:color="auto"/>
                <w:bottom w:val="none" w:sz="0" w:space="0" w:color="auto"/>
                <w:right w:val="none" w:sz="0" w:space="0" w:color="auto"/>
              </w:divBdr>
            </w:div>
            <w:div w:id="336352423">
              <w:marLeft w:val="0"/>
              <w:marRight w:val="0"/>
              <w:marTop w:val="0"/>
              <w:marBottom w:val="0"/>
              <w:divBdr>
                <w:top w:val="none" w:sz="0" w:space="0" w:color="auto"/>
                <w:left w:val="none" w:sz="0" w:space="0" w:color="auto"/>
                <w:bottom w:val="none" w:sz="0" w:space="0" w:color="auto"/>
                <w:right w:val="none" w:sz="0" w:space="0" w:color="auto"/>
              </w:divBdr>
            </w:div>
            <w:div w:id="313723975">
              <w:marLeft w:val="0"/>
              <w:marRight w:val="0"/>
              <w:marTop w:val="0"/>
              <w:marBottom w:val="0"/>
              <w:divBdr>
                <w:top w:val="none" w:sz="0" w:space="0" w:color="auto"/>
                <w:left w:val="none" w:sz="0" w:space="0" w:color="auto"/>
                <w:bottom w:val="none" w:sz="0" w:space="0" w:color="auto"/>
                <w:right w:val="none" w:sz="0" w:space="0" w:color="auto"/>
              </w:divBdr>
            </w:div>
            <w:div w:id="178005560">
              <w:marLeft w:val="0"/>
              <w:marRight w:val="0"/>
              <w:marTop w:val="0"/>
              <w:marBottom w:val="0"/>
              <w:divBdr>
                <w:top w:val="none" w:sz="0" w:space="0" w:color="auto"/>
                <w:left w:val="none" w:sz="0" w:space="0" w:color="auto"/>
                <w:bottom w:val="none" w:sz="0" w:space="0" w:color="auto"/>
                <w:right w:val="none" w:sz="0" w:space="0" w:color="auto"/>
              </w:divBdr>
            </w:div>
            <w:div w:id="2124225684">
              <w:marLeft w:val="0"/>
              <w:marRight w:val="0"/>
              <w:marTop w:val="0"/>
              <w:marBottom w:val="0"/>
              <w:divBdr>
                <w:top w:val="none" w:sz="0" w:space="0" w:color="auto"/>
                <w:left w:val="none" w:sz="0" w:space="0" w:color="auto"/>
                <w:bottom w:val="none" w:sz="0" w:space="0" w:color="auto"/>
                <w:right w:val="none" w:sz="0" w:space="0" w:color="auto"/>
              </w:divBdr>
            </w:div>
            <w:div w:id="1873566877">
              <w:marLeft w:val="0"/>
              <w:marRight w:val="0"/>
              <w:marTop w:val="0"/>
              <w:marBottom w:val="0"/>
              <w:divBdr>
                <w:top w:val="none" w:sz="0" w:space="0" w:color="auto"/>
                <w:left w:val="none" w:sz="0" w:space="0" w:color="auto"/>
                <w:bottom w:val="none" w:sz="0" w:space="0" w:color="auto"/>
                <w:right w:val="none" w:sz="0" w:space="0" w:color="auto"/>
              </w:divBdr>
            </w:div>
            <w:div w:id="201287805">
              <w:marLeft w:val="0"/>
              <w:marRight w:val="0"/>
              <w:marTop w:val="0"/>
              <w:marBottom w:val="0"/>
              <w:divBdr>
                <w:top w:val="none" w:sz="0" w:space="0" w:color="auto"/>
                <w:left w:val="none" w:sz="0" w:space="0" w:color="auto"/>
                <w:bottom w:val="none" w:sz="0" w:space="0" w:color="auto"/>
                <w:right w:val="none" w:sz="0" w:space="0" w:color="auto"/>
              </w:divBdr>
            </w:div>
            <w:div w:id="1346589619">
              <w:marLeft w:val="0"/>
              <w:marRight w:val="0"/>
              <w:marTop w:val="0"/>
              <w:marBottom w:val="0"/>
              <w:divBdr>
                <w:top w:val="none" w:sz="0" w:space="0" w:color="auto"/>
                <w:left w:val="none" w:sz="0" w:space="0" w:color="auto"/>
                <w:bottom w:val="none" w:sz="0" w:space="0" w:color="auto"/>
                <w:right w:val="none" w:sz="0" w:space="0" w:color="auto"/>
              </w:divBdr>
            </w:div>
            <w:div w:id="380637851">
              <w:marLeft w:val="0"/>
              <w:marRight w:val="0"/>
              <w:marTop w:val="0"/>
              <w:marBottom w:val="0"/>
              <w:divBdr>
                <w:top w:val="none" w:sz="0" w:space="0" w:color="auto"/>
                <w:left w:val="none" w:sz="0" w:space="0" w:color="auto"/>
                <w:bottom w:val="none" w:sz="0" w:space="0" w:color="auto"/>
                <w:right w:val="none" w:sz="0" w:space="0" w:color="auto"/>
              </w:divBdr>
            </w:div>
            <w:div w:id="1342585714">
              <w:marLeft w:val="0"/>
              <w:marRight w:val="0"/>
              <w:marTop w:val="0"/>
              <w:marBottom w:val="0"/>
              <w:divBdr>
                <w:top w:val="none" w:sz="0" w:space="0" w:color="auto"/>
                <w:left w:val="none" w:sz="0" w:space="0" w:color="auto"/>
                <w:bottom w:val="none" w:sz="0" w:space="0" w:color="auto"/>
                <w:right w:val="none" w:sz="0" w:space="0" w:color="auto"/>
              </w:divBdr>
            </w:div>
            <w:div w:id="509369337">
              <w:marLeft w:val="0"/>
              <w:marRight w:val="0"/>
              <w:marTop w:val="0"/>
              <w:marBottom w:val="0"/>
              <w:divBdr>
                <w:top w:val="none" w:sz="0" w:space="0" w:color="auto"/>
                <w:left w:val="none" w:sz="0" w:space="0" w:color="auto"/>
                <w:bottom w:val="none" w:sz="0" w:space="0" w:color="auto"/>
                <w:right w:val="none" w:sz="0" w:space="0" w:color="auto"/>
              </w:divBdr>
            </w:div>
            <w:div w:id="2076005691">
              <w:marLeft w:val="0"/>
              <w:marRight w:val="0"/>
              <w:marTop w:val="0"/>
              <w:marBottom w:val="0"/>
              <w:divBdr>
                <w:top w:val="none" w:sz="0" w:space="0" w:color="auto"/>
                <w:left w:val="none" w:sz="0" w:space="0" w:color="auto"/>
                <w:bottom w:val="none" w:sz="0" w:space="0" w:color="auto"/>
                <w:right w:val="none" w:sz="0" w:space="0" w:color="auto"/>
              </w:divBdr>
            </w:div>
          </w:divsChild>
        </w:div>
        <w:div w:id="73935924">
          <w:marLeft w:val="0"/>
          <w:marRight w:val="0"/>
          <w:marTop w:val="0"/>
          <w:marBottom w:val="0"/>
          <w:divBdr>
            <w:top w:val="none" w:sz="0" w:space="0" w:color="auto"/>
            <w:left w:val="none" w:sz="0" w:space="0" w:color="auto"/>
            <w:bottom w:val="none" w:sz="0" w:space="0" w:color="auto"/>
            <w:right w:val="none" w:sz="0" w:space="0" w:color="auto"/>
          </w:divBdr>
        </w:div>
        <w:div w:id="1521776083">
          <w:marLeft w:val="0"/>
          <w:marRight w:val="0"/>
          <w:marTop w:val="0"/>
          <w:marBottom w:val="0"/>
          <w:divBdr>
            <w:top w:val="none" w:sz="0" w:space="0" w:color="auto"/>
            <w:left w:val="none" w:sz="0" w:space="0" w:color="auto"/>
            <w:bottom w:val="none" w:sz="0" w:space="0" w:color="auto"/>
            <w:right w:val="none" w:sz="0" w:space="0" w:color="auto"/>
          </w:divBdr>
        </w:div>
        <w:div w:id="1387295596">
          <w:marLeft w:val="0"/>
          <w:marRight w:val="0"/>
          <w:marTop w:val="0"/>
          <w:marBottom w:val="0"/>
          <w:divBdr>
            <w:top w:val="none" w:sz="0" w:space="0" w:color="auto"/>
            <w:left w:val="none" w:sz="0" w:space="0" w:color="auto"/>
            <w:bottom w:val="none" w:sz="0" w:space="0" w:color="auto"/>
            <w:right w:val="none" w:sz="0" w:space="0" w:color="auto"/>
          </w:divBdr>
        </w:div>
        <w:div w:id="636230351">
          <w:marLeft w:val="0"/>
          <w:marRight w:val="0"/>
          <w:marTop w:val="0"/>
          <w:marBottom w:val="0"/>
          <w:divBdr>
            <w:top w:val="none" w:sz="0" w:space="0" w:color="auto"/>
            <w:left w:val="none" w:sz="0" w:space="0" w:color="auto"/>
            <w:bottom w:val="none" w:sz="0" w:space="0" w:color="auto"/>
            <w:right w:val="none" w:sz="0" w:space="0" w:color="auto"/>
          </w:divBdr>
        </w:div>
        <w:div w:id="370299713">
          <w:marLeft w:val="0"/>
          <w:marRight w:val="0"/>
          <w:marTop w:val="0"/>
          <w:marBottom w:val="0"/>
          <w:divBdr>
            <w:top w:val="none" w:sz="0" w:space="0" w:color="auto"/>
            <w:left w:val="none" w:sz="0" w:space="0" w:color="auto"/>
            <w:bottom w:val="none" w:sz="0" w:space="0" w:color="auto"/>
            <w:right w:val="none" w:sz="0" w:space="0" w:color="auto"/>
          </w:divBdr>
        </w:div>
        <w:div w:id="2057924072">
          <w:marLeft w:val="0"/>
          <w:marRight w:val="0"/>
          <w:marTop w:val="0"/>
          <w:marBottom w:val="0"/>
          <w:divBdr>
            <w:top w:val="none" w:sz="0" w:space="0" w:color="auto"/>
            <w:left w:val="none" w:sz="0" w:space="0" w:color="auto"/>
            <w:bottom w:val="none" w:sz="0" w:space="0" w:color="auto"/>
            <w:right w:val="none" w:sz="0" w:space="0" w:color="auto"/>
          </w:divBdr>
        </w:div>
        <w:div w:id="1981836816">
          <w:marLeft w:val="0"/>
          <w:marRight w:val="0"/>
          <w:marTop w:val="0"/>
          <w:marBottom w:val="0"/>
          <w:divBdr>
            <w:top w:val="none" w:sz="0" w:space="0" w:color="auto"/>
            <w:left w:val="none" w:sz="0" w:space="0" w:color="auto"/>
            <w:bottom w:val="none" w:sz="0" w:space="0" w:color="auto"/>
            <w:right w:val="none" w:sz="0" w:space="0" w:color="auto"/>
          </w:divBdr>
        </w:div>
        <w:div w:id="195455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k.smith@asco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hbamedia.tv"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83f891-e673-4d31-a899-7628eb933d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B1194361DAAC43948A8618989984FB" ma:contentTypeVersion="10" ma:contentTypeDescription="Create a new document." ma:contentTypeScope="" ma:versionID="b9c36bc2a564a997d47fc58994f48c4d">
  <xsd:schema xmlns:xsd="http://www.w3.org/2001/XMLSchema" xmlns:xs="http://www.w3.org/2001/XMLSchema" xmlns:p="http://schemas.microsoft.com/office/2006/metadata/properties" xmlns:ns3="5b83f891-e673-4d31-a899-7628eb933d3c" xmlns:ns4="24bec4f9-9661-473a-a3f3-2cc24f76e428" targetNamespace="http://schemas.microsoft.com/office/2006/metadata/properties" ma:root="true" ma:fieldsID="8e93cf2838006cdfedf68eaa081cac96" ns3:_="" ns4:_="">
    <xsd:import namespace="5b83f891-e673-4d31-a899-7628eb933d3c"/>
    <xsd:import namespace="24bec4f9-9661-473a-a3f3-2cc24f76e4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3f891-e673-4d31-a899-7628eb933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ec4f9-9661-473a-a3f3-2cc24f76e4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2C9F0-AA84-471A-81D0-32107F7AA4FB}">
  <ds:schemaRefs>
    <ds:schemaRef ds:uri="http://schemas.microsoft.com/sharepoint/v3/contenttype/forms"/>
  </ds:schemaRefs>
</ds:datastoreItem>
</file>

<file path=customXml/itemProps2.xml><?xml version="1.0" encoding="utf-8"?>
<ds:datastoreItem xmlns:ds="http://schemas.openxmlformats.org/officeDocument/2006/customXml" ds:itemID="{860CF988-0E53-4350-AB85-96AB2E900E1A}">
  <ds:schemaRefs>
    <ds:schemaRef ds:uri="http://schemas.microsoft.com/office/2006/metadata/properties"/>
    <ds:schemaRef ds:uri="http://schemas.microsoft.com/office/infopath/2007/PartnerControls"/>
    <ds:schemaRef ds:uri="5b83f891-e673-4d31-a899-7628eb933d3c"/>
  </ds:schemaRefs>
</ds:datastoreItem>
</file>

<file path=customXml/itemProps3.xml><?xml version="1.0" encoding="utf-8"?>
<ds:datastoreItem xmlns:ds="http://schemas.openxmlformats.org/officeDocument/2006/customXml" ds:itemID="{BAE961FB-E98A-4FD6-A77B-637BB3FC30B4}">
  <ds:schemaRefs>
    <ds:schemaRef ds:uri="http://schemas.openxmlformats.org/officeDocument/2006/bibliography"/>
  </ds:schemaRefs>
</ds:datastoreItem>
</file>

<file path=customXml/itemProps4.xml><?xml version="1.0" encoding="utf-8"?>
<ds:datastoreItem xmlns:ds="http://schemas.openxmlformats.org/officeDocument/2006/customXml" ds:itemID="{995F62A6-6E36-4352-8D05-F0AD755F7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3f891-e673-4d31-a899-7628eb933d3c"/>
    <ds:schemaRef ds:uri="24bec4f9-9661-473a-a3f3-2cc24f76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Hannah Tufnell</cp:lastModifiedBy>
  <cp:revision>3</cp:revision>
  <cp:lastPrinted>2023-05-18T13:16:00Z</cp:lastPrinted>
  <dcterms:created xsi:type="dcterms:W3CDTF">2025-06-04T12:35:00Z</dcterms:created>
  <dcterms:modified xsi:type="dcterms:W3CDTF">2025-06-16T07:04:00Z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0x010100B0B1194361DAAC43948A8618989984FB</vt:lpwstr>
  </property>
</Properties>
</file>